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10" w:rsidRDefault="00242BE8" w:rsidP="00872E10">
      <w:pPr>
        <w:spacing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72E10">
        <w:rPr>
          <w:rFonts w:ascii="Times New Roman" w:eastAsia="Times New Roman" w:hAnsi="Times New Roman" w:cs="Times New Roman"/>
          <w:sz w:val="24"/>
        </w:rPr>
        <w:t xml:space="preserve">Приложение №9 </w:t>
      </w:r>
    </w:p>
    <w:p w:rsidR="00872E10" w:rsidRDefault="00242BE8" w:rsidP="00872E10">
      <w:pPr>
        <w:spacing w:after="0" w:line="240" w:lineRule="auto"/>
        <w:ind w:left="5812" w:right="9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72E10">
        <w:rPr>
          <w:rFonts w:ascii="Times New Roman" w:eastAsia="Times New Roman" w:hAnsi="Times New Roman" w:cs="Times New Roman"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>К</w:t>
      </w:r>
      <w:r w:rsidR="00872E10">
        <w:rPr>
          <w:rFonts w:ascii="Times New Roman" w:eastAsia="Times New Roman" w:hAnsi="Times New Roman" w:cs="Times New Roman"/>
          <w:sz w:val="24"/>
        </w:rPr>
        <w:t>оллективному договору</w:t>
      </w:r>
    </w:p>
    <w:p w:rsidR="00872E10" w:rsidRDefault="00872E10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4"/>
        </w:rPr>
      </w:pPr>
    </w:p>
    <w:p w:rsidR="00242BE8" w:rsidRPr="0015502A" w:rsidRDefault="00242BE8" w:rsidP="00242BE8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                                                        </w:t>
      </w:r>
      <w:r w:rsidRPr="0015502A">
        <w:rPr>
          <w:rFonts w:ascii="Times New Roman" w:hAnsi="Times New Roman" w:cs="Times New Roman"/>
          <w:sz w:val="24"/>
        </w:rPr>
        <w:t>УТВЕРЖДАЮ</w:t>
      </w:r>
    </w:p>
    <w:p w:rsidR="00242BE8" w:rsidRPr="0015502A" w:rsidRDefault="00242BE8" w:rsidP="00242BE8">
      <w:pPr>
        <w:pStyle w:val="ConsPlusTitle"/>
        <w:tabs>
          <w:tab w:val="center" w:pos="5037"/>
        </w:tabs>
        <w:ind w:firstLine="72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Председатель ППО ИМАШ РАН</w:t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                               </w:t>
      </w:r>
      <w:r w:rsidRPr="0015502A">
        <w:rPr>
          <w:rFonts w:ascii="Times New Roman" w:hAnsi="Times New Roman" w:cs="Times New Roman"/>
          <w:b w:val="0"/>
          <w:bCs w:val="0"/>
          <w:sz w:val="24"/>
        </w:rPr>
        <w:t xml:space="preserve">Директор </w:t>
      </w:r>
      <w:r w:rsidRPr="0015502A">
        <w:rPr>
          <w:rFonts w:ascii="Times New Roman" w:hAnsi="Times New Roman" w:cs="Times New Roman"/>
          <w:b w:val="0"/>
          <w:sz w:val="24"/>
        </w:rPr>
        <w:t>ИМАШ РАН</w:t>
      </w:r>
    </w:p>
    <w:p w:rsidR="00242BE8" w:rsidRDefault="00242BE8" w:rsidP="00242BE8">
      <w:pPr>
        <w:pStyle w:val="ConsPlusNormal"/>
        <w:tabs>
          <w:tab w:val="left" w:pos="2685"/>
          <w:tab w:val="left" w:pos="6030"/>
        </w:tabs>
        <w:rPr>
          <w:rFonts w:ascii="Times New Roman" w:hAnsi="Times New Roman" w:cs="Times New Roman"/>
          <w:sz w:val="24"/>
        </w:rPr>
      </w:pPr>
      <w:r w:rsidRPr="00DC12B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М.В. </w:t>
      </w:r>
      <w:proofErr w:type="spellStart"/>
      <w:r>
        <w:rPr>
          <w:rFonts w:ascii="Times New Roman" w:hAnsi="Times New Roman" w:cs="Times New Roman"/>
          <w:sz w:val="24"/>
        </w:rPr>
        <w:t>Прожега</w:t>
      </w:r>
      <w:proofErr w:type="spellEnd"/>
      <w:r>
        <w:rPr>
          <w:rFonts w:ascii="Times New Roman" w:hAnsi="Times New Roman" w:cs="Times New Roman"/>
          <w:sz w:val="24"/>
        </w:rPr>
        <w:tab/>
      </w:r>
      <w:r w:rsidRPr="0015502A">
        <w:rPr>
          <w:rFonts w:ascii="Times New Roman" w:hAnsi="Times New Roman" w:cs="Times New Roman"/>
          <w:sz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Р.Ф. Ганиев</w:t>
      </w:r>
    </w:p>
    <w:p w:rsidR="00242BE8" w:rsidRPr="0015502A" w:rsidRDefault="00242BE8" w:rsidP="00242BE8">
      <w:pPr>
        <w:pStyle w:val="ConsPlusNorma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15502A">
        <w:rPr>
          <w:rFonts w:ascii="Times New Roman" w:hAnsi="Times New Roman" w:cs="Times New Roman"/>
          <w:sz w:val="24"/>
        </w:rPr>
        <w:t>«____» ___________20</w:t>
      </w:r>
      <w:r>
        <w:rPr>
          <w:rFonts w:ascii="Times New Roman" w:hAnsi="Times New Roman" w:cs="Times New Roman"/>
          <w:sz w:val="24"/>
        </w:rPr>
        <w:t>14</w:t>
      </w:r>
      <w:r w:rsidRPr="0015502A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                                            </w:t>
      </w:r>
      <w:r w:rsidRPr="0015502A">
        <w:rPr>
          <w:rFonts w:ascii="Times New Roman" w:hAnsi="Times New Roman" w:cs="Times New Roman"/>
          <w:sz w:val="24"/>
        </w:rPr>
        <w:t>«____» ___________20</w:t>
      </w:r>
      <w:r>
        <w:rPr>
          <w:rFonts w:ascii="Times New Roman" w:hAnsi="Times New Roman" w:cs="Times New Roman"/>
          <w:sz w:val="24"/>
        </w:rPr>
        <w:t>14</w:t>
      </w:r>
      <w:r w:rsidRPr="0015502A">
        <w:rPr>
          <w:rFonts w:ascii="Times New Roman" w:hAnsi="Times New Roman" w:cs="Times New Roman"/>
          <w:sz w:val="24"/>
        </w:rPr>
        <w:t xml:space="preserve">г. </w:t>
      </w:r>
    </w:p>
    <w:p w:rsidR="00242BE8" w:rsidRDefault="00872E1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</w:p>
    <w:p w:rsidR="00242BE8" w:rsidRDefault="00242BE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01CFE" w:rsidRPr="00242BE8" w:rsidRDefault="00872E10" w:rsidP="00242BE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42BE8" w:rsidRDefault="00872E10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b/>
          <w:sz w:val="28"/>
          <w:szCs w:val="28"/>
        </w:rPr>
        <w:t>о комиссии по охране труда</w:t>
      </w:r>
    </w:p>
    <w:p w:rsidR="00A01CFE" w:rsidRDefault="00872E10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b/>
          <w:sz w:val="28"/>
          <w:szCs w:val="28"/>
        </w:rPr>
        <w:t xml:space="preserve"> в </w:t>
      </w:r>
      <w:r w:rsidR="000D7810" w:rsidRPr="00242BE8">
        <w:rPr>
          <w:rFonts w:ascii="Times New Roman" w:eastAsia="Times New Roman" w:hAnsi="Times New Roman" w:cs="Times New Roman"/>
          <w:b/>
          <w:sz w:val="28"/>
          <w:szCs w:val="28"/>
        </w:rPr>
        <w:t>Федеральном государственном бюджетном учреждении науки Института машиноведения им. А.А. Благонравова Российской академии наук</w:t>
      </w:r>
      <w:r w:rsidR="00242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2BE8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42BE8">
        <w:rPr>
          <w:rFonts w:ascii="Times New Roman" w:eastAsia="Times New Roman" w:hAnsi="Times New Roman" w:cs="Times New Roman"/>
          <w:b/>
          <w:sz w:val="28"/>
          <w:szCs w:val="28"/>
        </w:rPr>
        <w:t>ИМАШ РАН)</w:t>
      </w:r>
    </w:p>
    <w:p w:rsidR="004B5141" w:rsidRPr="00242BE8" w:rsidRDefault="004B5141" w:rsidP="00242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>Положение о Комиссии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(далее – Положение) разработано в соответствии со статьей 218 Трудового кодекса Российской Федерации, типового Положения о комитете (комиссии) по охране труда утвержденного Приказом </w:t>
      </w:r>
      <w:proofErr w:type="spellStart"/>
      <w:r w:rsidRPr="00242BE8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России от 29 мая 2006 г. N 413 для организации совместных действий работодателя, работников, профессиональных союзов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</w:t>
      </w:r>
      <w:proofErr w:type="gramEnd"/>
      <w:r w:rsidRPr="00242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>2. Положение предусматривает основные задачи, функции и права комиссии  по охране труда.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>3. Комиссия является составной частью системы управления охраной труда в ИМАШ РАН,  а также одной из форм участия работников в управлении орган</w:t>
      </w:r>
      <w:r w:rsidR="004B5141">
        <w:rPr>
          <w:rFonts w:ascii="Times New Roman" w:eastAsia="Times New Roman" w:hAnsi="Times New Roman" w:cs="Times New Roman"/>
          <w:sz w:val="28"/>
          <w:szCs w:val="28"/>
        </w:rPr>
        <w:t>изацией в области охраны труда.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>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5.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</w:t>
      </w:r>
      <w:bookmarkStart w:id="0" w:name="_GoBack"/>
      <w:bookmarkEnd w:id="0"/>
      <w:r w:rsidRPr="00242BE8">
        <w:rPr>
          <w:rFonts w:ascii="Times New Roman" w:eastAsia="Times New Roman" w:hAnsi="Times New Roman" w:cs="Times New Roman"/>
          <w:sz w:val="28"/>
          <w:szCs w:val="28"/>
        </w:rPr>
        <w:t>ми правовыми актами организации.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6. Положение о Комиссии учреждения утверждается приказом Директора ИМАШ </w:t>
      </w:r>
      <w:r w:rsidR="000D7810" w:rsidRPr="00242BE8">
        <w:rPr>
          <w:rFonts w:ascii="Times New Roman" w:eastAsia="Times New Roman" w:hAnsi="Times New Roman" w:cs="Times New Roman"/>
          <w:sz w:val="28"/>
          <w:szCs w:val="28"/>
        </w:rPr>
        <w:t xml:space="preserve">РАН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и согласовывается  председателем выборного профсоюзного органа.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42B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 Задачами Коми</w:t>
      </w:r>
      <w:r w:rsidR="004B5141" w:rsidRPr="004B514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ссии</w:t>
      </w:r>
      <w:r w:rsidRPr="00242B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42B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являются: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разработка на основе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>предложений членов Комиссии  программы совместных действий</w:t>
      </w:r>
      <w:proofErr w:type="gramEnd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работодателя, профессиональных союзов 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о обеспечению требований охраны труда, предупреждению производственного травматизма, профессиональных заболеваний);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242B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Функциями Комиссии являются: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рассмотрение предложений работодателя, работников, профессиональных союзов 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>(или иного уполномоченного работниками представительного органа)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для выработки рекомендаций, направленных на улучшение условий и охраны труда работников;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оказание содействия работодателю в организации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>обучения работников по охране</w:t>
      </w:r>
      <w:proofErr w:type="gramEnd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lastRenderedPageBreak/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участие в проведении обследований состояния условий и охраны труда в </w:t>
      </w:r>
      <w:r w:rsidR="000D7810" w:rsidRPr="00242B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нституте, рассмотрении их результатов и выработке рекомендаций работодателю по устранению выявленных нарушений;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информирование работников института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доведение до сведения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работников института результатов </w:t>
      </w:r>
      <w:r w:rsidR="000D7810" w:rsidRPr="0024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проведения специальной оценки условий труда</w:t>
      </w:r>
      <w:proofErr w:type="gramEnd"/>
      <w:r w:rsidRPr="00242B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информирование работников института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участие в рассмотрении вопросов финансирования мероприятий по охране труда в институте, обязательного социального страхования от несчастных случаев на производстве и профессиональных заболеваний, а также осуществление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lastRenderedPageBreak/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9. Для осуществления возложенных функций,  Комиссии предоставляются следующие </w:t>
      </w:r>
      <w:r w:rsidRPr="00242B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права: 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заслушивать на заседаниях Комиссии  сообщения работодателя (его представителей), руководителей лабораторий 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>(других подразделений)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заслушивать на заседаниях Комиссии руководителей и других работников организации,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участвовать в подготовке предложений к разделу коллективного договора (соглашения по охране труда) по вопросам, находящимся в компетенции Комиссии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         вносить работодателю предложения о поощрении работников </w:t>
      </w:r>
      <w:r w:rsidR="007F259D" w:rsidRPr="00242BE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нститута за активное участие в работе по созданию условий труда, отвечающих требованиям безопасности и гигиены;</w:t>
      </w:r>
    </w:p>
    <w:p w:rsidR="00A01CFE" w:rsidRPr="00242BE8" w:rsidRDefault="00872E10" w:rsidP="00242BE8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Symbol" w:hAnsi="Times New Roman" w:cs="Times New Roman"/>
          <w:sz w:val="28"/>
          <w:szCs w:val="28"/>
        </w:rPr>
        <w:t>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         содействовать разрешению трудовых споров, связанных с нарушением законодательства об охране труда.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lastRenderedPageBreak/>
        <w:t>10.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 и профессиональных союзов.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11. Численность Комиссии 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определяется в количестве  6 человек.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Выдвижение в Комиссию 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работников </w:t>
      </w:r>
      <w:r w:rsidR="007F259D" w:rsidRPr="00242BE8">
        <w:rPr>
          <w:rFonts w:ascii="Times New Roman" w:eastAsia="Times New Roman" w:hAnsi="Times New Roman" w:cs="Times New Roman"/>
          <w:sz w:val="28"/>
          <w:szCs w:val="28"/>
        </w:rPr>
        <w:t>Института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осуществляться на основании решения выборного органа первичной профсоюзной организации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, представителей работодателя – работодателем.</w:t>
      </w:r>
      <w:proofErr w:type="gramEnd"/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Состав Комиссии 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утверждается приказом  Директора Института.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>13. Комиссия избирает из своего состава председателя, заместителей от каждой стороны и секретаря. Председателем Комиссии  является работодатель или его ответственный представитель, одним из заместителей является представитель выборного профсоюзного органа, секретарем – ответственный за организацию работы по охране труда.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14. Комиссия осуществляет свою деятельность в соответствии с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>разрабатываемыми</w:t>
      </w:r>
      <w:proofErr w:type="gramEnd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ею регламентом и планом работы.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труда,, по направлению работодателя на специализированные курсы не реже одного раза в три года.</w:t>
      </w:r>
      <w:proofErr w:type="gramEnd"/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16. Члены Комиссии информируют не реже одного раза в год выборный орган первичной профсоюзной организации о проделанной ими в Комиссии работе. Выборный орган первичной профсоюзной организации вправе отзывать из Комиссии своих представителей и выдвигать в ее состав новых представителей. Работодатель вправе своим решением отзывать своих представителей из Комиссии </w:t>
      </w:r>
      <w:r w:rsidRPr="00242B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>и назначать вместо них новых представителей.</w:t>
      </w:r>
    </w:p>
    <w:p w:rsidR="00A01CFE" w:rsidRPr="00242BE8" w:rsidRDefault="00872E10" w:rsidP="00242B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lastRenderedPageBreak/>
        <w:t>17. В об</w:t>
      </w:r>
      <w:r w:rsidR="00242BE8">
        <w:rPr>
          <w:rFonts w:ascii="Times New Roman" w:eastAsia="Times New Roman" w:hAnsi="Times New Roman" w:cs="Times New Roman"/>
          <w:sz w:val="28"/>
          <w:szCs w:val="28"/>
        </w:rPr>
        <w:t>еспечение деятельности Комиссии</w:t>
      </w: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, ее члены  освобождаются  от основной работы на время исполнения своих обязанностей в комиссии  и  на время прохождения </w:t>
      </w:r>
      <w:proofErr w:type="gramStart"/>
      <w:r w:rsidRPr="00242BE8">
        <w:rPr>
          <w:rFonts w:ascii="Times New Roman" w:eastAsia="Times New Roman" w:hAnsi="Times New Roman" w:cs="Times New Roman"/>
          <w:sz w:val="28"/>
          <w:szCs w:val="28"/>
        </w:rPr>
        <w:t>обучения по охране</w:t>
      </w:r>
      <w:proofErr w:type="gramEnd"/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труда.           </w:t>
      </w:r>
    </w:p>
    <w:p w:rsidR="00242BE8" w:rsidRDefault="00872E10" w:rsidP="0024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1CFE" w:rsidRPr="00242BE8" w:rsidRDefault="00872E10" w:rsidP="00242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2BE8">
        <w:rPr>
          <w:rFonts w:ascii="Times New Roman" w:eastAsia="Times New Roman" w:hAnsi="Times New Roman" w:cs="Times New Roman"/>
          <w:sz w:val="28"/>
          <w:szCs w:val="28"/>
        </w:rPr>
        <w:t xml:space="preserve">  Заместитель  Директора                                      </w:t>
      </w:r>
    </w:p>
    <w:p w:rsidR="00A01CFE" w:rsidRPr="00242BE8" w:rsidRDefault="00242BE8" w:rsidP="00242B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E10" w:rsidRPr="00242BE8">
        <w:rPr>
          <w:rFonts w:ascii="Times New Roman" w:eastAsia="Times New Roman" w:hAnsi="Times New Roman" w:cs="Times New Roman"/>
          <w:sz w:val="28"/>
          <w:szCs w:val="28"/>
        </w:rPr>
        <w:t xml:space="preserve"> по общим вопросам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2E10" w:rsidRPr="00242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И.Д.</w:t>
      </w:r>
      <w:r w:rsidR="00DF055C" w:rsidRPr="00242BE8">
        <w:rPr>
          <w:rFonts w:ascii="Times New Roman" w:eastAsia="Times New Roman" w:hAnsi="Times New Roman" w:cs="Times New Roman"/>
          <w:sz w:val="28"/>
          <w:szCs w:val="28"/>
        </w:rPr>
        <w:t xml:space="preserve"> Киреев</w:t>
      </w:r>
    </w:p>
    <w:p w:rsidR="00A01CFE" w:rsidRPr="00242BE8" w:rsidRDefault="00A01CFE" w:rsidP="00242B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01CFE" w:rsidRPr="0024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FE"/>
    <w:rsid w:val="000D7810"/>
    <w:rsid w:val="00242BE8"/>
    <w:rsid w:val="004B5141"/>
    <w:rsid w:val="007F259D"/>
    <w:rsid w:val="00872E10"/>
    <w:rsid w:val="00A01CFE"/>
    <w:rsid w:val="00D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2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4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</cp:lastModifiedBy>
  <cp:revision>3</cp:revision>
  <cp:lastPrinted>2014-04-23T14:32:00Z</cp:lastPrinted>
  <dcterms:created xsi:type="dcterms:W3CDTF">2014-04-24T09:24:00Z</dcterms:created>
  <dcterms:modified xsi:type="dcterms:W3CDTF">2014-04-24T09:25:00Z</dcterms:modified>
</cp:coreProperties>
</file>