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7F11" w:rsidRPr="000A7F11" w:rsidRDefault="000A7F11" w:rsidP="000A7F1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262626"/>
        </w:rPr>
      </w:pPr>
      <w:r w:rsidRPr="000A7F11">
        <w:rPr>
          <w:b/>
          <w:color w:val="262626"/>
        </w:rPr>
        <w:t>Уважаемые коллеги!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 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    Настоящим сообщаем о проведении </w:t>
      </w:r>
      <w:r>
        <w:rPr>
          <w:rStyle w:val="a4"/>
          <w:color w:val="262626"/>
        </w:rPr>
        <w:t>Международного симпозиума </w:t>
      </w:r>
      <w:r>
        <w:rPr>
          <w:color w:val="262626"/>
        </w:rPr>
        <w:t>«</w:t>
      </w:r>
      <w:r>
        <w:rPr>
          <w:rStyle w:val="a4"/>
          <w:color w:val="262626"/>
        </w:rPr>
        <w:t>Компьютерная наука, цифровая экономика, интеллектуальные системы</w:t>
      </w:r>
      <w:r>
        <w:rPr>
          <w:color w:val="262626"/>
        </w:rPr>
        <w:t>» 4-6 октября 2019 года в Москве (его сайт </w:t>
      </w:r>
      <w:hyperlink r:id="rId4" w:tgtFrame="_blank" w:history="1">
        <w:proofErr w:type="gramStart"/>
        <w:r>
          <w:rPr>
            <w:rStyle w:val="a5"/>
            <w:u w:val="none"/>
          </w:rPr>
          <w:t>http://www.ruscnconf.org/csdeis2019/index.html</w:t>
        </w:r>
      </w:hyperlink>
      <w:r>
        <w:rPr>
          <w:color w:val="262626"/>
        </w:rPr>
        <w:t> )</w:t>
      </w:r>
      <w:proofErr w:type="gramEnd"/>
      <w:r>
        <w:rPr>
          <w:color w:val="262626"/>
        </w:rPr>
        <w:t>.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Симпозиум проводится МГТУ им. Баумана и Институтом машиноведения РАН совместно с китайской «Исследовательской ассоциацией современных образовательных и компьютерных наук» (</w:t>
      </w:r>
      <w:proofErr w:type="spellStart"/>
      <w:proofErr w:type="gramStart"/>
      <w:r>
        <w:rPr>
          <w:color w:val="262626"/>
        </w:rPr>
        <w:t>Гонконг,</w:t>
      </w:r>
      <w:hyperlink r:id="rId5" w:tgtFrame="_blank" w:history="1">
        <w:r>
          <w:rPr>
            <w:rStyle w:val="a5"/>
            <w:b/>
            <w:bCs/>
            <w:u w:val="none"/>
          </w:rPr>
          <w:t>HTTP</w:t>
        </w:r>
        <w:proofErr w:type="spellEnd"/>
        <w:r>
          <w:rPr>
            <w:rStyle w:val="a5"/>
            <w:b/>
            <w:bCs/>
            <w:u w:val="none"/>
          </w:rPr>
          <w:t>://RAMECS.ORG/</w:t>
        </w:r>
        <w:proofErr w:type="gramEnd"/>
      </w:hyperlink>
      <w:r>
        <w:rPr>
          <w:color w:val="262626"/>
        </w:rPr>
        <w:t>) целиком на китайские деньги.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Российские авторы докладов, прошедших двойное международное рецензирование и включенных в программу, освобождаются от регистрационных взносов. Труды Симпозиума планируется издать в серии «</w:t>
      </w:r>
      <w:r>
        <w:rPr>
          <w:color w:val="262626"/>
          <w:lang w:val="en-US"/>
        </w:rPr>
        <w:t>Studies</w:t>
      </w:r>
      <w:r w:rsidRPr="000A7F11">
        <w:rPr>
          <w:color w:val="262626"/>
        </w:rPr>
        <w:t xml:space="preserve"> </w:t>
      </w:r>
      <w:r>
        <w:rPr>
          <w:color w:val="262626"/>
          <w:lang w:val="en-US"/>
        </w:rPr>
        <w:t>in</w:t>
      </w:r>
      <w:r w:rsidRPr="000A7F11">
        <w:rPr>
          <w:color w:val="262626"/>
        </w:rPr>
        <w:t xml:space="preserve"> </w:t>
      </w:r>
      <w:r>
        <w:rPr>
          <w:color w:val="262626"/>
          <w:lang w:val="en-US"/>
        </w:rPr>
        <w:t>Computational</w:t>
      </w:r>
      <w:r w:rsidRPr="000A7F11">
        <w:rPr>
          <w:color w:val="262626"/>
        </w:rPr>
        <w:t xml:space="preserve"> </w:t>
      </w:r>
      <w:r>
        <w:rPr>
          <w:color w:val="262626"/>
          <w:lang w:val="en-US"/>
        </w:rPr>
        <w:t>Intelligence</w:t>
      </w:r>
      <w:r w:rsidRPr="000A7F11">
        <w:rPr>
          <w:color w:val="262626"/>
        </w:rPr>
        <w:t xml:space="preserve">” издательства </w:t>
      </w:r>
      <w:r>
        <w:rPr>
          <w:color w:val="262626"/>
          <w:lang w:val="en-US"/>
        </w:rPr>
        <w:t>Springer</w:t>
      </w:r>
      <w:r w:rsidRPr="000A7F11">
        <w:rPr>
          <w:color w:val="262626"/>
        </w:rPr>
        <w:t xml:space="preserve"> и в ряде журналов.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  <w:lang w:val="en-US"/>
        </w:rPr>
        <w:t> </w:t>
      </w:r>
      <w:r w:rsidRPr="000A7F11">
        <w:rPr>
          <w:color w:val="262626"/>
        </w:rPr>
        <w:t xml:space="preserve"> Согласно </w:t>
      </w:r>
      <w:proofErr w:type="gramStart"/>
      <w:r w:rsidRPr="000A7F11">
        <w:rPr>
          <w:color w:val="262626"/>
        </w:rPr>
        <w:t>сайту Симпозиума заявки</w:t>
      </w:r>
      <w:proofErr w:type="gramEnd"/>
      <w:r w:rsidRPr="000A7F11">
        <w:rPr>
          <w:color w:val="262626"/>
        </w:rPr>
        <w:t xml:space="preserve"> на участие в нем следует подавать в электронной форме</w:t>
      </w:r>
      <w:r>
        <w:rPr>
          <w:color w:val="262626"/>
          <w:lang w:val="en-US"/>
        </w:rPr>
        <w:t> </w:t>
      </w:r>
      <w:r w:rsidRPr="000A7F11">
        <w:rPr>
          <w:rStyle w:val="a4"/>
          <w:color w:val="262626"/>
        </w:rPr>
        <w:t>не позже 15 августа</w:t>
      </w:r>
      <w:r w:rsidRPr="000A7F11">
        <w:rPr>
          <w:color w:val="262626"/>
        </w:rPr>
        <w:t>. Официальный язык конференции – английский.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      По интересующим авторов вопросам следует обращаться в российский отдел секретариата симпозиума в МГТУ им. Баумана: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>
        <w:rPr>
          <w:color w:val="262626"/>
        </w:rPr>
        <w:t>-</w:t>
      </w:r>
      <w:r>
        <w:rPr>
          <w:color w:val="262626"/>
          <w:sz w:val="14"/>
          <w:szCs w:val="14"/>
        </w:rPr>
        <w:t>       </w:t>
      </w:r>
      <w:r>
        <w:rPr>
          <w:color w:val="262626"/>
        </w:rPr>
        <w:t>по электронной почте </w:t>
      </w:r>
      <w:hyperlink r:id="rId6" w:anchor="/compose/to=csdeis2019%40bmstu.ru" w:tgtFrame="_blank" w:history="1">
        <w:proofErr w:type="gramStart"/>
        <w:r>
          <w:rPr>
            <w:rStyle w:val="a5"/>
            <w:u w:val="none"/>
          </w:rPr>
          <w:t>csdeis2019@bmstu.ru</w:t>
        </w:r>
      </w:hyperlink>
      <w:r>
        <w:rPr>
          <w:color w:val="262626"/>
        </w:rPr>
        <w:t> ;</w:t>
      </w:r>
      <w:proofErr w:type="gramEnd"/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ind w:left="720"/>
        <w:jc w:val="both"/>
        <w:rPr>
          <w:color w:val="262626"/>
        </w:rPr>
      </w:pPr>
      <w:r w:rsidRPr="000A7F11">
        <w:rPr>
          <w:color w:val="262626"/>
        </w:rPr>
        <w:t>-</w:t>
      </w:r>
      <w:r>
        <w:rPr>
          <w:color w:val="262626"/>
          <w:sz w:val="14"/>
          <w:szCs w:val="14"/>
          <w:lang w:val="en-US"/>
        </w:rPr>
        <w:t>       </w:t>
      </w:r>
      <w:r w:rsidRPr="000A7F11">
        <w:rPr>
          <w:color w:val="262626"/>
        </w:rPr>
        <w:t>или по телефонам:</w:t>
      </w:r>
      <w:bookmarkStart w:id="0" w:name="_GoBack"/>
      <w:bookmarkEnd w:id="0"/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Королева Мария Николаевна             – тел. +7 926 629 56 14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proofErr w:type="spellStart"/>
      <w:r>
        <w:rPr>
          <w:color w:val="262626"/>
        </w:rPr>
        <w:t>Демишкевич</w:t>
      </w:r>
      <w:proofErr w:type="spellEnd"/>
      <w:r>
        <w:rPr>
          <w:color w:val="262626"/>
        </w:rPr>
        <w:t xml:space="preserve"> Эдуард </w:t>
      </w:r>
      <w:proofErr w:type="spellStart"/>
      <w:r>
        <w:rPr>
          <w:color w:val="262626"/>
        </w:rPr>
        <w:t>Брониславович</w:t>
      </w:r>
      <w:proofErr w:type="spellEnd"/>
      <w:r>
        <w:rPr>
          <w:color w:val="262626"/>
        </w:rPr>
        <w:t xml:space="preserve"> – тел. +7 903 785 63 88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 xml:space="preserve">                        Следите за новостями на сайте </w:t>
      </w:r>
      <w:proofErr w:type="gramStart"/>
      <w:r>
        <w:rPr>
          <w:color w:val="262626"/>
        </w:rPr>
        <w:t>Симпозиума !</w:t>
      </w:r>
      <w:proofErr w:type="gramEnd"/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 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          Дополнительно напоминаем, что, как ранее сообщалось, непосредственно перед этим Симпозиумом 1-3 октября 2019 года Институт машиноведения РАН  совместно с той же китайской Ассоциацией RAMECS (</w:t>
      </w:r>
      <w:hyperlink r:id="rId7" w:tgtFrame="_blank" w:history="1">
        <w:r>
          <w:rPr>
            <w:rStyle w:val="a5"/>
            <w:u w:val="none"/>
          </w:rPr>
          <w:t>http://ramecs.org/</w:t>
        </w:r>
      </w:hyperlink>
      <w:r>
        <w:rPr>
          <w:color w:val="262626"/>
        </w:rPr>
        <w:t>) проводит </w:t>
      </w:r>
      <w:r>
        <w:rPr>
          <w:rStyle w:val="a4"/>
          <w:color w:val="262626"/>
        </w:rPr>
        <w:t>Третью международную конференцию «Искусственный интеллект, медицинская инженерия, образование</w:t>
      </w:r>
      <w:r>
        <w:rPr>
          <w:color w:val="262626"/>
        </w:rPr>
        <w:t>» на аналогичных условиях (сайт </w:t>
      </w:r>
      <w:hyperlink r:id="rId8" w:tgtFrame="_blank" w:history="1">
        <w:r>
          <w:rPr>
            <w:rStyle w:val="a5"/>
            <w:u w:val="none"/>
          </w:rPr>
          <w:t>http://www.ruscnconf.org/aimee2019/index.html</w:t>
        </w:r>
      </w:hyperlink>
      <w:r>
        <w:rPr>
          <w:color w:val="262626"/>
        </w:rPr>
        <w:t>). Статьи на эту конференцию следует подавать </w:t>
      </w:r>
      <w:r>
        <w:rPr>
          <w:rStyle w:val="a4"/>
          <w:color w:val="262626"/>
        </w:rPr>
        <w:t>до 30 июля</w:t>
      </w:r>
      <w:r>
        <w:rPr>
          <w:color w:val="262626"/>
        </w:rPr>
        <w:t xml:space="preserve"> в электронном виде через ее сайт. Ученый секретарь конференции – к.т.н. </w:t>
      </w:r>
      <w:proofErr w:type="spellStart"/>
      <w:r>
        <w:rPr>
          <w:color w:val="262626"/>
        </w:rPr>
        <w:t>Ракчеева</w:t>
      </w:r>
      <w:proofErr w:type="spellEnd"/>
      <w:r>
        <w:rPr>
          <w:color w:val="262626"/>
        </w:rPr>
        <w:t xml:space="preserve"> Татьяна Анатольевна, тел. 8-916-410-3202, </w:t>
      </w:r>
      <w:proofErr w:type="spellStart"/>
      <w:r>
        <w:rPr>
          <w:color w:val="262626"/>
        </w:rPr>
        <w:t>емэйл</w:t>
      </w:r>
      <w:proofErr w:type="spellEnd"/>
      <w:r>
        <w:rPr>
          <w:color w:val="262626"/>
        </w:rPr>
        <w:t>: </w:t>
      </w:r>
      <w:hyperlink r:id="rId9" w:anchor="/compose/to=rta_ra%40list.ru" w:tgtFrame="_blank" w:history="1">
        <w:proofErr w:type="gramStart"/>
        <w:r>
          <w:rPr>
            <w:rStyle w:val="a5"/>
            <w:color w:val="auto"/>
            <w:u w:val="none"/>
          </w:rPr>
          <w:t>rta_ra@list.ru</w:t>
        </w:r>
      </w:hyperlink>
      <w:r>
        <w:rPr>
          <w:color w:val="262626"/>
        </w:rPr>
        <w:t> .</w:t>
      </w:r>
      <w:proofErr w:type="gramEnd"/>
      <w:r>
        <w:rPr>
          <w:color w:val="262626"/>
        </w:rPr>
        <w:t>  Следите за новостями на сайте конференции.</w:t>
      </w:r>
    </w:p>
    <w:p w:rsidR="000A7F11" w:rsidRDefault="000A7F11" w:rsidP="000A7F11">
      <w:pPr>
        <w:pStyle w:val="a3"/>
        <w:shd w:val="clear" w:color="auto" w:fill="FFFFFF"/>
        <w:spacing w:before="0" w:beforeAutospacing="0" w:after="0" w:afterAutospacing="0"/>
        <w:rPr>
          <w:color w:val="262626"/>
        </w:rPr>
      </w:pPr>
      <w:r>
        <w:rPr>
          <w:color w:val="262626"/>
        </w:rPr>
        <w:t> </w:t>
      </w:r>
    </w:p>
    <w:p w:rsidR="00657ADB" w:rsidRDefault="00657ADB"/>
    <w:sectPr w:rsidR="00657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F11"/>
    <w:rsid w:val="000A7F11"/>
    <w:rsid w:val="0051052E"/>
    <w:rsid w:val="00657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308D76-4E49-48D0-83BD-57ED30037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7F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A7F11"/>
    <w:rPr>
      <w:b/>
      <w:bCs/>
    </w:rPr>
  </w:style>
  <w:style w:type="character" w:styleId="a5">
    <w:name w:val="Hyperlink"/>
    <w:basedOn w:val="a0"/>
    <w:uiPriority w:val="99"/>
    <w:semiHidden/>
    <w:unhideWhenUsed/>
    <w:rsid w:val="000A7F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15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rambler.ru/m/redirect?url=http%3A//www.ruscnconf.org/aimee2019/index.html&amp;hash=7155bb2be04601392eb035da8e868932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ail.rambler.ru/m/redirect?url=http%3A//ramecs.org/&amp;hash=fd675a46f2168dce96347ce0bcccf94b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ail.rambler.ru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mail.rambler.ru/m/redirect?url=http%3A//ramecs.org/&amp;hash=fd675a46f2168dce96347ce0bcccf94b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mail.rambler.ru/m/redirect?url=http%3A//www.ruscnconf.org/csdeis2019/index.html&amp;hash=58c42d02266bfbab9ad94531af6566fe" TargetMode="External"/><Relationship Id="rId9" Type="http://schemas.openxmlformats.org/officeDocument/2006/relationships/hyperlink" Target="https://mail.rambl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2268</Characters>
  <Application>Microsoft Office Word</Application>
  <DocSecurity>0</DocSecurity>
  <Lines>18</Lines>
  <Paragraphs>5</Paragraphs>
  <ScaleCrop>false</ScaleCrop>
  <Company/>
  <LinksUpToDate>false</LinksUpToDate>
  <CharactersWithSpaces>2660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1</cp:revision>
  <dcterms:created xsi:type="dcterms:W3CDTF">2019-07-03T12:33:00Z</dcterms:created>
  <dcterms:modified xsi:type="dcterms:W3CDTF">2019-07-03T12:34:00Z</dcterms:modified>
</cp:coreProperties>
</file>