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93" w:rsidRDefault="00D26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26093">
        <w:tc>
          <w:tcPr>
            <w:tcW w:w="10207" w:type="dxa"/>
          </w:tcPr>
          <w:p w:rsidR="00D26093" w:rsidRDefault="00212712">
            <w:pPr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proofErr w:type="spellStart"/>
            <w:r>
              <w:rPr>
                <w:b/>
              </w:rPr>
              <w:t>АрхимедЭкспо</w:t>
            </w:r>
            <w:proofErr w:type="spellEnd"/>
            <w:r>
              <w:rPr>
                <w:b/>
              </w:rPr>
              <w:t>"</w:t>
            </w:r>
          </w:p>
          <w:p w:rsidR="00D26093" w:rsidRDefault="00212712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Россия, 105187, г. Москва, ул. </w:t>
            </w:r>
            <w:proofErr w:type="spellStart"/>
            <w:r>
              <w:rPr>
                <w:b/>
              </w:rPr>
              <w:t>Щербаковская</w:t>
            </w:r>
            <w:proofErr w:type="spellEnd"/>
            <w:r>
              <w:rPr>
                <w:b/>
              </w:rPr>
              <w:t xml:space="preserve">, д.53, </w:t>
            </w:r>
            <w:proofErr w:type="spellStart"/>
            <w:proofErr w:type="gramStart"/>
            <w:r>
              <w:rPr>
                <w:b/>
              </w:rPr>
              <w:t>корп.В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D26093" w:rsidRPr="00212712" w:rsidRDefault="0021271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</w:t>
            </w:r>
            <w:r w:rsidRPr="00212712">
              <w:rPr>
                <w:b/>
                <w:lang w:val="en-US"/>
              </w:rPr>
              <w:t>/</w:t>
            </w:r>
            <w:proofErr w:type="gramStart"/>
            <w:r>
              <w:rPr>
                <w:b/>
              </w:rPr>
              <w:t>ф</w:t>
            </w:r>
            <w:r w:rsidRPr="00212712">
              <w:rPr>
                <w:b/>
                <w:lang w:val="en-US"/>
              </w:rPr>
              <w:t xml:space="preserve">  +</w:t>
            </w:r>
            <w:proofErr w:type="gramEnd"/>
            <w:r w:rsidRPr="00212712">
              <w:rPr>
                <w:b/>
                <w:lang w:val="en-US"/>
              </w:rPr>
              <w:t>7(495) 366-03-44, +7(495) 366-14-65</w:t>
            </w:r>
          </w:p>
          <w:p w:rsidR="00D26093" w:rsidRPr="00212712" w:rsidRDefault="00212712">
            <w:pPr>
              <w:jc w:val="center"/>
              <w:rPr>
                <w:b/>
                <w:lang w:val="en-US"/>
              </w:rPr>
            </w:pPr>
            <w:r w:rsidRPr="00212712">
              <w:rPr>
                <w:b/>
                <w:lang w:val="en-US"/>
              </w:rPr>
              <w:t xml:space="preserve">E-mail: </w:t>
            </w:r>
            <w:hyperlink r:id="rId5">
              <w:r w:rsidRPr="00212712">
                <w:rPr>
                  <w:b/>
                  <w:color w:val="0000FF"/>
                  <w:u w:val="single"/>
                  <w:lang w:val="en-US"/>
                </w:rPr>
                <w:t>mail@ar</w:t>
              </w:r>
              <w:r>
                <w:rPr>
                  <w:b/>
                  <w:color w:val="0000FF"/>
                  <w:u w:val="single"/>
                </w:rPr>
                <w:t>с</w:t>
              </w:r>
              <w:r w:rsidRPr="00212712">
                <w:rPr>
                  <w:b/>
                  <w:color w:val="0000FF"/>
                  <w:u w:val="single"/>
                  <w:lang w:val="en-US"/>
                </w:rPr>
                <w:t>himedes.ru</w:t>
              </w:r>
            </w:hyperlink>
            <w:r w:rsidRPr="00212712">
              <w:rPr>
                <w:b/>
                <w:lang w:val="en-US"/>
              </w:rPr>
              <w:t xml:space="preserve">               </w:t>
            </w:r>
            <w:hyperlink r:id="rId6">
              <w:r w:rsidRPr="00212712">
                <w:rPr>
                  <w:b/>
                  <w:color w:val="0000FF"/>
                  <w:u w:val="single"/>
                  <w:lang w:val="en-US"/>
                </w:rPr>
                <w:t>http://www.archimedes.ru</w:t>
              </w:r>
            </w:hyperlink>
          </w:p>
          <w:p w:rsidR="00D26093" w:rsidRDefault="00212712">
            <w:pPr>
              <w:jc w:val="center"/>
              <w:rPr>
                <w:b/>
              </w:rPr>
            </w:pPr>
            <w:r>
              <w:rPr>
                <w:b/>
              </w:rPr>
              <w:t>ИНН 7719457222  КПП 771901001, р/с</w:t>
            </w:r>
            <w:r>
              <w:t xml:space="preserve"> </w:t>
            </w:r>
            <w:r>
              <w:rPr>
                <w:b/>
              </w:rPr>
              <w:t xml:space="preserve">40702810800369092784 </w:t>
            </w:r>
          </w:p>
        </w:tc>
      </w:tr>
    </w:tbl>
    <w:p w:rsidR="00D26093" w:rsidRDefault="00D26093">
      <w:pPr>
        <w:jc w:val="center"/>
        <w:rPr>
          <w:b/>
          <w:sz w:val="28"/>
          <w:szCs w:val="28"/>
        </w:rPr>
      </w:pPr>
    </w:p>
    <w:p w:rsidR="00D26093" w:rsidRDefault="00212712">
      <w:pPr>
        <w:jc w:val="center"/>
        <w:rPr>
          <w:b/>
        </w:rPr>
      </w:pPr>
      <w:r>
        <w:rPr>
          <w:b/>
        </w:rPr>
        <w:t xml:space="preserve">ДОГОВОР-ЗАЯВКА НА УЧАСТИЕ </w:t>
      </w:r>
    </w:p>
    <w:p w:rsidR="00D26093" w:rsidRDefault="002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/>
        <w:jc w:val="center"/>
        <w:rPr>
          <w:i/>
        </w:rPr>
      </w:pPr>
      <w:r>
        <w:rPr>
          <w:i/>
        </w:rPr>
        <w:t>в МЕЖДУНАРОДНОМ КОНКУРСЕ ИЗОБРЕТЕНИЙ И ИННОВАЦИЙ «IIIC 2021»</w:t>
      </w:r>
    </w:p>
    <w:p w:rsidR="00D26093" w:rsidRDefault="002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>
        <w:rPr>
          <w:i/>
        </w:rPr>
        <w:t>г. Тайбэй, Тайвань</w:t>
      </w:r>
    </w:p>
    <w:p w:rsidR="00D26093" w:rsidRDefault="0021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>
        <w:rPr>
          <w:i/>
        </w:rPr>
        <w:t xml:space="preserve">18 ноября </w:t>
      </w:r>
      <w:proofErr w:type="gramStart"/>
      <w:r>
        <w:rPr>
          <w:i/>
        </w:rPr>
        <w:t>2021  г.</w:t>
      </w:r>
      <w:proofErr w:type="gramEnd"/>
    </w:p>
    <w:p w:rsidR="00D26093" w:rsidRDefault="00D26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</w:rPr>
      </w:pPr>
    </w:p>
    <w:tbl>
      <w:tblPr>
        <w:tblStyle w:val="ae"/>
        <w:tblW w:w="102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5"/>
        <w:gridCol w:w="142"/>
        <w:gridCol w:w="2125"/>
        <w:gridCol w:w="426"/>
        <w:gridCol w:w="708"/>
        <w:gridCol w:w="567"/>
        <w:gridCol w:w="1136"/>
        <w:gridCol w:w="1562"/>
      </w:tblGrid>
      <w:tr w:rsidR="00D26093">
        <w:trPr>
          <w:trHeight w:val="356"/>
        </w:trPr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 xml:space="preserve">Участник (название организации или ФИО физического лица): </w:t>
            </w:r>
          </w:p>
        </w:tc>
      </w:tr>
      <w:tr w:rsidR="00D26093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Тел.: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Факс:</w:t>
            </w:r>
          </w:p>
        </w:tc>
        <w:tc>
          <w:tcPr>
            <w:tcW w:w="3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26093" w:rsidRDefault="00212712">
            <w:pPr>
              <w:widowControl w:val="0"/>
            </w:pPr>
            <w:r>
              <w:t>Сайт:</w:t>
            </w:r>
          </w:p>
        </w:tc>
      </w:tr>
      <w:tr w:rsidR="00D26093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Руководитель  организации:</w:t>
            </w:r>
          </w:p>
        </w:tc>
      </w:tr>
      <w:tr w:rsidR="00D26093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Юридический адрес:</w:t>
            </w:r>
          </w:p>
        </w:tc>
      </w:tr>
      <w:tr w:rsidR="00D26093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Адрес для переписки:</w:t>
            </w:r>
          </w:p>
        </w:tc>
      </w:tr>
      <w:tr w:rsidR="00D26093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ОКВЭД</w:t>
            </w:r>
          </w:p>
        </w:tc>
      </w:tr>
      <w:tr w:rsidR="00D26093">
        <w:trPr>
          <w:trHeight w:val="527"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ИНН/КПП</w:t>
            </w:r>
          </w:p>
        </w:tc>
        <w:tc>
          <w:tcPr>
            <w:tcW w:w="6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proofErr w:type="spellStart"/>
            <w:r>
              <w:t>Расч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</w:tr>
      <w:tr w:rsidR="00D26093"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БИК</w:t>
            </w:r>
          </w:p>
        </w:tc>
        <w:tc>
          <w:tcPr>
            <w:tcW w:w="6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Корр./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</w:tr>
      <w:tr w:rsidR="00D26093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</w:pPr>
            <w:r>
              <w:t>Банк</w:t>
            </w:r>
          </w:p>
        </w:tc>
      </w:tr>
      <w:tr w:rsidR="00D26093"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6093" w:rsidRDefault="00212712">
            <w:pPr>
              <w:widowControl w:val="0"/>
              <w:rPr>
                <w:b/>
              </w:rPr>
            </w:pPr>
            <w:r>
              <w:rPr>
                <w:b/>
              </w:rPr>
              <w:t>Наименование предоставляемых услуг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093" w:rsidRDefault="002127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</w:rPr>
              <w:br/>
            </w:r>
            <w:r>
              <w:rPr>
                <w:b/>
                <w:sz w:val="18"/>
                <w:szCs w:val="18"/>
              </w:rPr>
              <w:t>(не обл. НДС)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6093" w:rsidRDefault="00212712">
            <w:pPr>
              <w:widowControl w:val="0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D26093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6093" w:rsidRDefault="00212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участие включает в себя:</w:t>
            </w:r>
          </w:p>
          <w:p w:rsidR="00D26093" w:rsidRDefault="00212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участие 1 экспоната в</w:t>
            </w:r>
            <w:r>
              <w:rPr>
                <w:sz w:val="18"/>
                <w:szCs w:val="18"/>
              </w:rPr>
              <w:t xml:space="preserve"> конкурсной программе выставки; </w:t>
            </w:r>
          </w:p>
          <w:p w:rsidR="00D26093" w:rsidRDefault="00212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размещение информации об экспонате в каталоге;</w:t>
            </w:r>
          </w:p>
          <w:p w:rsidR="00D26093" w:rsidRDefault="002127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получение 1 экземпляра каталога;</w:t>
            </w:r>
          </w:p>
          <w:p w:rsidR="00D26093" w:rsidRDefault="00212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оказание организационно-методического содействия в демонстрации изобретения, в том числе работе жюри.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093" w:rsidRDefault="00212712">
            <w:pPr>
              <w:widowControl w:val="0"/>
              <w:jc w:val="center"/>
            </w:pPr>
            <w:bookmarkStart w:id="0" w:name="_heading=h.gjdgxs" w:colFirst="0" w:colLast="0"/>
            <w:bookmarkEnd w:id="0"/>
            <w:r>
              <w:t>50 тыс.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26093" w:rsidRDefault="00D26093">
            <w:pPr>
              <w:widowControl w:val="0"/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26093" w:rsidRDefault="00D26093">
            <w:pPr>
              <w:widowControl w:val="0"/>
            </w:pPr>
          </w:p>
        </w:tc>
      </w:tr>
      <w:tr w:rsidR="00D26093">
        <w:tc>
          <w:tcPr>
            <w:tcW w:w="6946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26093" w:rsidRDefault="00D26093">
            <w:pPr>
              <w:widowControl w:val="0"/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6093" w:rsidRDefault="00212712">
            <w:pPr>
              <w:widowControl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93" w:rsidRDefault="00D26093">
            <w:pPr>
              <w:widowControl w:val="0"/>
            </w:pPr>
          </w:p>
        </w:tc>
      </w:tr>
    </w:tbl>
    <w:p w:rsidR="00D26093" w:rsidRDefault="002127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Заявки принимаются до 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ноябр</w:t>
      </w:r>
      <w:r>
        <w:rPr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2021 г.</w:t>
      </w:r>
    </w:p>
    <w:p w:rsidR="00D26093" w:rsidRDefault="002127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производится в рублях по курсу ЦБ РФ на день выставления счета в течение пяти </w:t>
      </w:r>
      <w:r>
        <w:rPr>
          <w:sz w:val="20"/>
          <w:szCs w:val="20"/>
        </w:rPr>
        <w:t>банковских дней.</w:t>
      </w:r>
    </w:p>
    <w:p w:rsidR="00D26093" w:rsidRDefault="002127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принимает к работе материалы только после </w:t>
      </w:r>
      <w:r>
        <w:rPr>
          <w:sz w:val="20"/>
          <w:szCs w:val="20"/>
        </w:rPr>
        <w:t xml:space="preserve">полной оплаты по счету. </w:t>
      </w:r>
    </w:p>
    <w:p w:rsidR="00D26093" w:rsidRDefault="00212712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от участия в выставке менее чем за 10 дней до его офици</w:t>
      </w:r>
      <w:r>
        <w:rPr>
          <w:sz w:val="20"/>
          <w:szCs w:val="20"/>
        </w:rPr>
        <w:t>ального открытия, Участник выплачивает Организатору неустойку в размере 50% от стоимости договора.</w:t>
      </w:r>
    </w:p>
    <w:p w:rsidR="00D26093" w:rsidRDefault="00212712">
      <w:pPr>
        <w:jc w:val="both"/>
        <w:rPr>
          <w:sz w:val="20"/>
          <w:szCs w:val="20"/>
        </w:rPr>
      </w:pPr>
      <w:r>
        <w:rPr>
          <w:sz w:val="20"/>
          <w:szCs w:val="20"/>
        </w:rPr>
        <w:t>Договор, заключенный</w:t>
      </w:r>
      <w:bookmarkStart w:id="1" w:name="_GoBack"/>
      <w:bookmarkEnd w:id="1"/>
      <w:r>
        <w:rPr>
          <w:sz w:val="20"/>
          <w:szCs w:val="20"/>
        </w:rPr>
        <w:t xml:space="preserve"> факсимильной  связью, считать действительным.</w:t>
      </w:r>
    </w:p>
    <w:p w:rsidR="00D26093" w:rsidRDefault="0021271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Настоящим Участник подтверждает своё намерение участвовать в выставке и признает все </w:t>
      </w:r>
      <w:r>
        <w:rPr>
          <w:b/>
          <w:color w:val="000000"/>
          <w:sz w:val="18"/>
          <w:szCs w:val="18"/>
        </w:rPr>
        <w:t>пол</w:t>
      </w:r>
      <w:r>
        <w:rPr>
          <w:b/>
          <w:color w:val="000000"/>
          <w:sz w:val="18"/>
          <w:szCs w:val="18"/>
        </w:rPr>
        <w:t xml:space="preserve">ожения настоящего договора. </w:t>
      </w:r>
    </w:p>
    <w:tbl>
      <w:tblPr>
        <w:tblStyle w:val="af"/>
        <w:tblW w:w="101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8"/>
        <w:gridCol w:w="5058"/>
      </w:tblGrid>
      <w:tr w:rsidR="00D26093">
        <w:tc>
          <w:tcPr>
            <w:tcW w:w="5058" w:type="dxa"/>
            <w:shd w:val="clear" w:color="auto" w:fill="auto"/>
          </w:tcPr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 УЧАСТНИКА:</w:t>
            </w:r>
          </w:p>
          <w:p w:rsidR="00D26093" w:rsidRDefault="00D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  <w:p w:rsidR="00D26093" w:rsidRDefault="00D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  <w:p w:rsidR="00D26093" w:rsidRDefault="00D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__________________________/________________/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«____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_»_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____________2021г.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 оплачивается перелет, трансфер, проживание, питание!</w:t>
            </w:r>
          </w:p>
        </w:tc>
        <w:tc>
          <w:tcPr>
            <w:tcW w:w="5058" w:type="dxa"/>
            <w:shd w:val="clear" w:color="auto" w:fill="auto"/>
          </w:tcPr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b/>
                <w:color w:val="000000"/>
                <w:sz w:val="18"/>
                <w:szCs w:val="18"/>
              </w:rPr>
              <w:t>ОТ ОРГАНИЗАТОРА: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Генеральный директор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АрхимедЭкспо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___________________ </w:t>
            </w:r>
            <w:proofErr w:type="spellStart"/>
            <w:r>
              <w:rPr>
                <w:color w:val="000000"/>
                <w:sz w:val="18"/>
                <w:szCs w:val="18"/>
              </w:rPr>
              <w:t>Зезюлин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 И.</w:t>
            </w:r>
          </w:p>
          <w:p w:rsidR="00D26093" w:rsidRDefault="00D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«____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_»_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____________202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г.</w:t>
            </w:r>
          </w:p>
          <w:p w:rsidR="00D26093" w:rsidRDefault="00212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  <w:p w:rsidR="00D26093" w:rsidRDefault="00D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26093" w:rsidRDefault="00D26093">
      <w:pPr>
        <w:rPr>
          <w:b/>
          <w:sz w:val="18"/>
          <w:szCs w:val="18"/>
          <w:u w:val="single"/>
        </w:rPr>
      </w:pPr>
    </w:p>
    <w:sectPr w:rsidR="00D26093">
      <w:pgSz w:w="11906" w:h="16838"/>
      <w:pgMar w:top="360" w:right="566" w:bottom="36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3"/>
    <w:rsid w:val="00212712"/>
    <w:rsid w:val="00D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BFC3"/>
  <w15:docId w15:val="{6E7F1846-75C0-4536-B91F-FBF63BA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C9"/>
  </w:style>
  <w:style w:type="paragraph" w:styleId="1">
    <w:name w:val="heading 1"/>
    <w:basedOn w:val="a"/>
    <w:next w:val="a"/>
    <w:qFormat/>
    <w:rsid w:val="003528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28C9"/>
    <w:pPr>
      <w:keepNext/>
      <w:ind w:right="252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528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352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528C9"/>
    <w:rPr>
      <w:color w:val="0000FF"/>
      <w:u w:val="single"/>
    </w:rPr>
  </w:style>
  <w:style w:type="paragraph" w:styleId="a5">
    <w:name w:val="Body Text"/>
    <w:basedOn w:val="a"/>
    <w:rsid w:val="003528C9"/>
    <w:rPr>
      <w:b/>
      <w:bCs/>
    </w:rPr>
  </w:style>
  <w:style w:type="character" w:styleId="a6">
    <w:name w:val="FollowedHyperlink"/>
    <w:rsid w:val="003528C9"/>
    <w:rPr>
      <w:color w:val="800080"/>
      <w:u w:val="single"/>
    </w:rPr>
  </w:style>
  <w:style w:type="paragraph" w:styleId="a7">
    <w:name w:val="Body Text Indent"/>
    <w:basedOn w:val="a"/>
    <w:rsid w:val="003528C9"/>
    <w:pPr>
      <w:spacing w:after="120"/>
      <w:ind w:left="283"/>
    </w:pPr>
  </w:style>
  <w:style w:type="paragraph" w:styleId="a8">
    <w:name w:val="Normal (Web)"/>
    <w:basedOn w:val="a"/>
    <w:rsid w:val="003528C9"/>
    <w:pPr>
      <w:spacing w:before="100" w:beforeAutospacing="1" w:after="100" w:afterAutospacing="1"/>
    </w:pPr>
  </w:style>
  <w:style w:type="table" w:styleId="a9">
    <w:name w:val="Table Grid"/>
    <w:basedOn w:val="a1"/>
    <w:rsid w:val="0035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3528C9"/>
    <w:rPr>
      <w:b/>
      <w:bCs/>
    </w:rPr>
  </w:style>
  <w:style w:type="paragraph" w:styleId="ab">
    <w:name w:val="Balloon Text"/>
    <w:basedOn w:val="a"/>
    <w:semiHidden/>
    <w:rsid w:val="003528C9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imedes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etAv1uX6ZyXqC5IkAng2VnVVg==">AMUW2mUkHKitVzsO5fFYSqVnt9qOr+ngbXjdZRMEPTZJAkSWrxMto75Bk2wAMIV927Sl3MSKsmH4caGuTTj7ObpkPnwCA++Jj2Ursnc0gfh1r1uj3gzxPxTiHOqEvVok9olZuadMZ5MM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Пользователь</cp:lastModifiedBy>
  <cp:revision>2</cp:revision>
  <dcterms:created xsi:type="dcterms:W3CDTF">2021-07-08T12:25:00Z</dcterms:created>
  <dcterms:modified xsi:type="dcterms:W3CDTF">2021-10-23T12:20:00Z</dcterms:modified>
</cp:coreProperties>
</file>