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080F" w14:textId="4A87DFDE" w:rsidR="008E4C09" w:rsidRPr="008E4C09" w:rsidRDefault="00A574AF" w:rsidP="00A574AF">
      <w:pPr>
        <w:ind w:left="-284" w:right="-290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E4C09" w:rsidRPr="008E4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0BE7487" w14:textId="77777777" w:rsidR="002069EE" w:rsidRPr="002069EE" w:rsidRDefault="002069EE" w:rsidP="00A574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диссертационный совет</w:t>
      </w:r>
    </w:p>
    <w:p w14:paraId="7D5DB301" w14:textId="6A1CCEE8" w:rsidR="002069EE" w:rsidRPr="002069EE" w:rsidRDefault="002069EE" w:rsidP="00A574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Д.002.059.05</w:t>
      </w:r>
      <w:r w:rsidRPr="00C8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ИМАШ РАН</w:t>
      </w:r>
    </w:p>
    <w:p w14:paraId="0EA92CAB" w14:textId="77777777" w:rsidR="002069EE" w:rsidRPr="002069EE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49E7" w14:textId="702A10D9" w:rsidR="002069EE" w:rsidRPr="002069EE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ВЕДУЩЕЙ ОРГАНИЗАЦИИ</w:t>
      </w:r>
    </w:p>
    <w:p w14:paraId="2C85D14B" w14:textId="604715DB" w:rsidR="008E4C09" w:rsidRPr="002069EE" w:rsidRDefault="002069EE" w:rsidP="002069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диссертационной работе</w:t>
      </w:r>
      <w:r w:rsidR="004A1830" w:rsidRPr="008E4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>Рашояна</w:t>
      </w:r>
      <w:proofErr w:type="spellEnd"/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>Гагика</w:t>
      </w:r>
      <w:proofErr w:type="spellEnd"/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>Володяевича</w:t>
      </w:r>
      <w:proofErr w:type="spellEnd"/>
      <w:r w:rsidRPr="00206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580556" w:rsidRPr="008E4C09">
        <w:rPr>
          <w:rFonts w:ascii="Times New Roman" w:hAnsi="Times New Roman" w:cs="Times New Roman"/>
          <w:sz w:val="28"/>
          <w:szCs w:val="28"/>
        </w:rPr>
        <w:t xml:space="preserve">«Структурный синтез и кинематический анализ новых </w:t>
      </w:r>
      <w:r w:rsidR="00580556" w:rsidRPr="008E4C09">
        <w:rPr>
          <w:rFonts w:ascii="Times New Roman" w:hAnsi="Times New Roman" w:cs="Times New Roman"/>
          <w:i/>
          <w:sz w:val="28"/>
          <w:szCs w:val="28"/>
        </w:rPr>
        <w:t>l</w:t>
      </w:r>
      <w:r w:rsidR="00580556" w:rsidRPr="008E4C09">
        <w:rPr>
          <w:rFonts w:ascii="Times New Roman" w:hAnsi="Times New Roman" w:cs="Times New Roman"/>
          <w:sz w:val="28"/>
          <w:szCs w:val="28"/>
        </w:rPr>
        <w:t>-координатных механизмов и информационно-измерительных систем»</w:t>
      </w:r>
      <w:r w:rsidR="00E57827" w:rsidRPr="008E4C09">
        <w:rPr>
          <w:rFonts w:ascii="Times New Roman" w:hAnsi="Times New Roman" w:cs="Times New Roman"/>
          <w:sz w:val="28"/>
          <w:szCs w:val="28"/>
        </w:rPr>
        <w:t>, представленную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 </w:t>
      </w:r>
      <w:r w:rsidR="00580556" w:rsidRPr="008E4C09">
        <w:rPr>
          <w:rFonts w:ascii="Times New Roman" w:hAnsi="Times New Roman" w:cs="Times New Roman"/>
          <w:sz w:val="28"/>
          <w:szCs w:val="28"/>
        </w:rPr>
        <w:t>на соискание ученой степени доктора технических наук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580556" w:rsidRPr="008E4C09">
        <w:rPr>
          <w:rFonts w:ascii="Times New Roman" w:hAnsi="Times New Roman" w:cs="Times New Roman"/>
          <w:sz w:val="28"/>
          <w:szCs w:val="28"/>
        </w:rPr>
        <w:t xml:space="preserve"> 05.02.18 - Теория механизмов и машин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4A1830" w:rsidRPr="008E4C09" w14:paraId="486B8489" w14:textId="77777777" w:rsidTr="00A574AF">
        <w:tc>
          <w:tcPr>
            <w:tcW w:w="5246" w:type="dxa"/>
          </w:tcPr>
          <w:p w14:paraId="24BAFB3F" w14:textId="77777777" w:rsidR="004A1830" w:rsidRPr="008E4C09" w:rsidRDefault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в соответствии с уставом </w:t>
            </w:r>
          </w:p>
        </w:tc>
        <w:tc>
          <w:tcPr>
            <w:tcW w:w="4677" w:type="dxa"/>
          </w:tcPr>
          <w:p w14:paraId="344577EE" w14:textId="77777777" w:rsidR="00580556" w:rsidRPr="008E4C09" w:rsidRDefault="00580556" w:rsidP="00580556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E57827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«Р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 xml:space="preserve">оссийский государственный университет им. А.Н. </w:t>
            </w:r>
            <w:r w:rsidR="00E57827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К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осыгина</w:t>
            </w:r>
          </w:p>
          <w:p w14:paraId="6816A958" w14:textId="77777777" w:rsidR="004A1830" w:rsidRPr="008E4C09" w:rsidRDefault="00E57827" w:rsidP="0058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(Т</w:t>
            </w:r>
            <w:r w:rsidR="00580556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ехнологии. Дизайн. Искусство)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4C09" w:rsidRPr="008E4C09" w14:paraId="73E7F871" w14:textId="77777777" w:rsidTr="00A574AF">
        <w:tc>
          <w:tcPr>
            <w:tcW w:w="5246" w:type="dxa"/>
          </w:tcPr>
          <w:p w14:paraId="5FC8675D" w14:textId="77777777" w:rsidR="008E4C09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организации</w:t>
            </w:r>
          </w:p>
        </w:tc>
        <w:tc>
          <w:tcPr>
            <w:tcW w:w="4677" w:type="dxa"/>
          </w:tcPr>
          <w:p w14:paraId="263254B2" w14:textId="77777777" w:rsidR="008E4C09" w:rsidRPr="008E4C09" w:rsidRDefault="008E4C09" w:rsidP="0025231A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</w:tc>
      </w:tr>
      <w:tr w:rsidR="0025231A" w:rsidRPr="008E4C09" w14:paraId="7B68971F" w14:textId="77777777" w:rsidTr="00A574AF">
        <w:tc>
          <w:tcPr>
            <w:tcW w:w="5246" w:type="dxa"/>
          </w:tcPr>
          <w:p w14:paraId="253307B4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организации в соответствии с уставом </w:t>
            </w:r>
          </w:p>
        </w:tc>
        <w:tc>
          <w:tcPr>
            <w:tcW w:w="4677" w:type="dxa"/>
          </w:tcPr>
          <w:p w14:paraId="31BB5996" w14:textId="77777777" w:rsidR="0025231A" w:rsidRPr="008E4C09" w:rsidRDefault="00E57827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РГУ им. А.Н. Косыгина</w:t>
            </w:r>
          </w:p>
        </w:tc>
      </w:tr>
      <w:tr w:rsidR="008E4C09" w:rsidRPr="008E4C09" w14:paraId="6F24B0EE" w14:textId="77777777" w:rsidTr="00A574AF">
        <w:tc>
          <w:tcPr>
            <w:tcW w:w="5246" w:type="dxa"/>
          </w:tcPr>
          <w:p w14:paraId="767A72F9" w14:textId="77777777" w:rsidR="008E4C09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4677" w:type="dxa"/>
          </w:tcPr>
          <w:p w14:paraId="5299BE41" w14:textId="77777777" w:rsidR="008E4C09" w:rsidRPr="008E4C09" w:rsidRDefault="008E4C09" w:rsidP="0025231A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Образовательное учреждение</w:t>
            </w:r>
          </w:p>
        </w:tc>
      </w:tr>
      <w:tr w:rsidR="0025231A" w:rsidRPr="008E4C09" w14:paraId="2D0A2367" w14:textId="77777777" w:rsidTr="00A574AF">
        <w:tc>
          <w:tcPr>
            <w:tcW w:w="5246" w:type="dxa"/>
          </w:tcPr>
          <w:p w14:paraId="6DA49B2F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4677" w:type="dxa"/>
          </w:tcPr>
          <w:p w14:paraId="5EE25CAC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  <w:r w:rsidR="00793F43" w:rsidRPr="008E4C09">
              <w:rPr>
                <w:rFonts w:ascii="Times New Roman" w:hAnsi="Times New Roman" w:cs="Times New Roman"/>
                <w:sz w:val="28"/>
                <w:szCs w:val="28"/>
              </w:rPr>
              <w:t>г. Москва, 119097, ул. Малая Калужская, д. 1</w:t>
            </w:r>
          </w:p>
        </w:tc>
      </w:tr>
      <w:tr w:rsidR="0025231A" w:rsidRPr="008E4C09" w14:paraId="1539CFC0" w14:textId="77777777" w:rsidTr="00A574AF">
        <w:tc>
          <w:tcPr>
            <w:tcW w:w="5246" w:type="dxa"/>
          </w:tcPr>
          <w:p w14:paraId="78FCF5FD" w14:textId="77777777" w:rsidR="0025231A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="00A42A7A" w:rsidRPr="008E4C0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677" w:type="dxa"/>
          </w:tcPr>
          <w:p w14:paraId="1B75E75E" w14:textId="77777777" w:rsidR="009E7EC3" w:rsidRPr="008E4C09" w:rsidRDefault="006B3715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93F43" w:rsidRPr="008E4C09">
                <w:rPr>
                  <w:rStyle w:val="a8"/>
                  <w:sz w:val="28"/>
                  <w:szCs w:val="28"/>
                </w:rPr>
                <w:t>https://kosygin-rgu.ru/</w:t>
              </w:r>
            </w:hyperlink>
            <w:r w:rsidR="00793F43" w:rsidRPr="008E4C09">
              <w:rPr>
                <w:sz w:val="28"/>
                <w:szCs w:val="28"/>
              </w:rPr>
              <w:t xml:space="preserve"> </w:t>
            </w:r>
          </w:p>
        </w:tc>
      </w:tr>
      <w:tr w:rsidR="0025231A" w:rsidRPr="008E4C09" w14:paraId="6F8DB10C" w14:textId="77777777" w:rsidTr="00A574AF">
        <w:tc>
          <w:tcPr>
            <w:tcW w:w="5246" w:type="dxa"/>
          </w:tcPr>
          <w:p w14:paraId="65E3C0FB" w14:textId="77777777" w:rsidR="0025231A" w:rsidRPr="008E4C09" w:rsidRDefault="00A42A7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14:paraId="6D6F3AEB" w14:textId="77777777" w:rsidR="00793F43" w:rsidRPr="008E4C09" w:rsidRDefault="00793F43" w:rsidP="0079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8 (495) 811-01-01 доб. 1303 / 1123</w:t>
            </w:r>
          </w:p>
          <w:p w14:paraId="5F342C20" w14:textId="77777777" w:rsidR="0025231A" w:rsidRPr="008E4C09" w:rsidRDefault="00793F43" w:rsidP="0079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8 (499) 811-01-01 доб. 1303 / 1123</w:t>
            </w:r>
          </w:p>
        </w:tc>
      </w:tr>
      <w:tr w:rsidR="0025231A" w:rsidRPr="008E4C09" w14:paraId="013244D8" w14:textId="77777777" w:rsidTr="00A574AF">
        <w:tc>
          <w:tcPr>
            <w:tcW w:w="5246" w:type="dxa"/>
          </w:tcPr>
          <w:p w14:paraId="29CE0901" w14:textId="77777777" w:rsidR="0025231A" w:rsidRPr="008E4C09" w:rsidRDefault="00A42A7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почти</w:t>
            </w:r>
          </w:p>
        </w:tc>
        <w:tc>
          <w:tcPr>
            <w:tcW w:w="4677" w:type="dxa"/>
          </w:tcPr>
          <w:p w14:paraId="603C37B7" w14:textId="77777777" w:rsidR="0025231A" w:rsidRPr="008E4C09" w:rsidRDefault="009E7EC3" w:rsidP="0025231A">
            <w:pPr>
              <w:rPr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E-</w:t>
            </w:r>
            <w:proofErr w:type="spellStart"/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mail</w:t>
            </w:r>
            <w:proofErr w:type="spellEnd"/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:</w:t>
            </w:r>
            <w:r w:rsidR="004C28DE" w:rsidRPr="008E4C09">
              <w:rPr>
                <w:rStyle w:val="apple-converted-space"/>
                <w:rFonts w:ascii="Tahoma" w:hAnsi="Tahoma" w:cs="Tahoma"/>
                <w:b/>
                <w:bCs/>
                <w:color w:val="363636"/>
                <w:sz w:val="28"/>
                <w:szCs w:val="28"/>
              </w:rPr>
              <w:t> </w:t>
            </w:r>
            <w:hyperlink r:id="rId7" w:history="1">
              <w:r w:rsidR="00793F43" w:rsidRPr="008E4C09">
                <w:rPr>
                  <w:rStyle w:val="a8"/>
                  <w:sz w:val="28"/>
                  <w:szCs w:val="28"/>
                </w:rPr>
                <w:t>info@rguk.ru</w:t>
              </w:r>
            </w:hyperlink>
            <w:r w:rsidR="00793F43" w:rsidRPr="008E4C09">
              <w:rPr>
                <w:sz w:val="28"/>
                <w:szCs w:val="28"/>
              </w:rPr>
              <w:t xml:space="preserve"> </w:t>
            </w:r>
          </w:p>
        </w:tc>
      </w:tr>
      <w:tr w:rsidR="002069EE" w:rsidRPr="008E4C09" w14:paraId="44925AF6" w14:textId="77777777" w:rsidTr="00A574AF">
        <w:tc>
          <w:tcPr>
            <w:tcW w:w="9923" w:type="dxa"/>
            <w:gridSpan w:val="2"/>
            <w:vAlign w:val="center"/>
          </w:tcPr>
          <w:p w14:paraId="5E1AA46F" w14:textId="77777777" w:rsidR="00720882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Список основных публикаций в соответствующей сфере исследования в</w:t>
            </w:r>
            <w:r w:rsidR="00720882" w:rsidRPr="00720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рецензируемых научных изданиях за последние 5 лет</w:t>
            </w:r>
            <w:r w:rsidR="00720882" w:rsidRPr="00720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D6C00C" w14:textId="2ADF9317" w:rsidR="002069EE" w:rsidRPr="00720882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(не более 15 публикаций):</w:t>
            </w:r>
          </w:p>
        </w:tc>
      </w:tr>
      <w:tr w:rsidR="002069EE" w:rsidRPr="00FA401B" w14:paraId="4DD4BCD7" w14:textId="77777777" w:rsidTr="00A574AF">
        <w:tc>
          <w:tcPr>
            <w:tcW w:w="9923" w:type="dxa"/>
            <w:gridSpan w:val="2"/>
            <w:vAlign w:val="center"/>
          </w:tcPr>
          <w:p w14:paraId="18EC7CFE" w14:textId="46050BD5" w:rsidR="002069EE" w:rsidRPr="002069EE" w:rsidRDefault="002069EE" w:rsidP="007C7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неравномерности вращения главного вала ткацкого станка с помощью электродвигателя с программным управлением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Абрамов В.Ф., Степнов Н.В., Лушников С.В.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Дизайн и технологии. 2017. № 59 (101). С. 82-87.</w:t>
            </w:r>
          </w:p>
          <w:p w14:paraId="31E87462" w14:textId="6CE921A0" w:rsidR="002069EE" w:rsidRDefault="002069EE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069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  <w:r w:rsidRPr="002069E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Определение основных размеров кулачкового механизма привода батана ткацких станков СТБ</w:t>
            </w:r>
            <w:r w:rsid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Лушников С.В., Степнов Н.В., Абрамов В.Ф.</w:t>
            </w:r>
            <w:r w:rsid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//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Известия высших учебных заведений. Технология</w:t>
            </w:r>
            <w:r w:rsidR="007C7793" w:rsidRPr="00A574A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текстильной</w:t>
            </w:r>
            <w:r w:rsidR="007C7793" w:rsidRPr="00A574A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промышленности</w:t>
            </w:r>
            <w:r w:rsidR="007C7793" w:rsidRPr="00A574A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2017. № 1 (367).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r w:rsidR="007C7793" w:rsidRPr="00A574A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 170-173.</w:t>
            </w:r>
          </w:p>
          <w:p w14:paraId="46BBDEAD" w14:textId="132B1A53" w:rsidR="00FA401B" w:rsidRPr="00A574AF" w:rsidRDefault="00FA401B" w:rsidP="00FA40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3.  On the selection of a control law for multiply connected inertial objects/</w:t>
            </w:r>
            <w:proofErr w:type="spellStart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Kuznetsov</w:t>
            </w:r>
            <w:proofErr w:type="spellEnd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Ryzhkova</w:t>
            </w:r>
            <w:proofErr w:type="spellEnd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E.A.//</w:t>
            </w:r>
            <w:proofErr w:type="spellStart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Fibre</w:t>
            </w:r>
            <w:proofErr w:type="spellEnd"/>
            <w:r w:rsidRPr="00FA40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Chemistry. 2017. Т. 49. № 4. С. 284-287.</w:t>
            </w:r>
          </w:p>
          <w:p w14:paraId="5F5A2ABC" w14:textId="0B91F928" w:rsidR="002069EE" w:rsidRPr="00A574AF" w:rsidRDefault="00FA401B" w:rsidP="007C7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2069EE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Compensation of backlash of actuators in control systems/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Kuznetsov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Ryzhkova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E.A.//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Fibre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Chemistry. </w:t>
            </w:r>
            <w:r w:rsidR="007C7793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7C7793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49. № 5.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C7793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>. 342-344.</w:t>
            </w:r>
          </w:p>
          <w:p w14:paraId="58B229F5" w14:textId="23F70C29" w:rsidR="002069EE" w:rsidRPr="006C1FAC" w:rsidRDefault="00FA401B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сферического механизма</w:t>
            </w:r>
            <w:r w:rsidR="00CD251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Глазунов В.А.,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Палочкин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Гарин О.А.,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Ключерев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  <w:r w:rsidR="00CD2512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Справочник. Инженерный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журнал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приложением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D2512"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2019. № 1 (262).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29-35.</w:t>
            </w:r>
          </w:p>
          <w:p w14:paraId="4600861A" w14:textId="541406D5" w:rsidR="002069EE" w:rsidRPr="002069EE" w:rsidRDefault="00FA401B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Design and analysis of the 6-dof decoupled parallel kinematics mechanism/ Glazunov V.A.,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Nosova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N.Yu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Kheilo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A.//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сборнике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Dynamic Decoupling of Robot Manipulators.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Сер. "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Mechanisms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Machine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Science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Cham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Switzerland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, 2018. С. 125-171.</w:t>
            </w:r>
          </w:p>
          <w:p w14:paraId="1D257514" w14:textId="68893CD0" w:rsidR="002069EE" w:rsidRDefault="00FA401B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Динамический анализ сферической части манипулятора параллельной структуры с учетом закона управления/Носова Н.Ю.,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Глазунов В.А., Царьков А.В.//Проблемы машиностроения и надежности машин. 2018. № 3. С. 3-11.</w:t>
            </w:r>
          </w:p>
          <w:p w14:paraId="030D4935" w14:textId="2D45BE2F" w:rsidR="007C7793" w:rsidRPr="00A574AF" w:rsidRDefault="00FA401B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C7793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расчету механизмов типа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delta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линейными приводами и различным числом степеней свободы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Ларюшкин П.А.,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Эрастова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К.Г., Филиппов Г.С.,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машиностроения и надежности машин. </w:t>
            </w:r>
            <w:r w:rsidR="007C7793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2019. № 3. 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C7793"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19-26.</w:t>
            </w:r>
          </w:p>
          <w:p w14:paraId="7B74FB1C" w14:textId="2F02336D" w:rsidR="002069EE" w:rsidRDefault="00FA401B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Iaxial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elasto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-plastic strain-stress state implementation in the case of the simple tension /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Pashchenko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S.V.//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сборнике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IOP Conference Series: Materials Science and Engineering. 30th International Conference of Young Scientists and Students on Topical Problems of Mechanical Engineering 2018,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TopME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2018. Moscow, 2019.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012022.</w:t>
            </w:r>
          </w:p>
          <w:p w14:paraId="6367D594" w14:textId="106555AD" w:rsidR="00CD2512" w:rsidRPr="00A574AF" w:rsidRDefault="00FA401B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Kinematic analysis of novel 6-dof robot/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Garin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O.A.//Advances in Intelligent Systems and Computing (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книгах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1126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AISC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>. 442-450.</w:t>
            </w:r>
          </w:p>
          <w:p w14:paraId="79A17291" w14:textId="50E3FFC9" w:rsidR="007C7793" w:rsidRPr="00A574AF" w:rsidRDefault="007C7793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40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Механические цепи в динамических расчетах шарнирно-стержневого механизма ремизного движения ткацких машин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Григорьев В.А., </w:t>
            </w:r>
            <w:proofErr w:type="spellStart"/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Известия высших учебных заведений. Технология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текстильной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промышленности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2021. № 3 (393).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117-121.</w:t>
            </w:r>
          </w:p>
          <w:p w14:paraId="18B6DAE3" w14:textId="7310CAE2" w:rsidR="002069EE" w:rsidRPr="00A574AF" w:rsidRDefault="002069EE" w:rsidP="007208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FA401B" w:rsidRPr="00FA40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Solution of the problem about speeds and special positions of spherical parallel manipulator / Vo </w:t>
            </w:r>
            <w:proofErr w:type="spellStart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Dinh</w:t>
            </w:r>
            <w:proofErr w:type="spellEnd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 // International Journal of Mechanical Engineering and Robotics Research. 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2021,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10, № 1,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574AF">
              <w:rPr>
                <w:rFonts w:ascii="Times New Roman" w:eastAsia="Calibri" w:hAnsi="Times New Roman" w:cs="Times New Roman"/>
                <w:sz w:val="28"/>
                <w:szCs w:val="28"/>
              </w:rPr>
              <w:t>. 38-43.</w:t>
            </w:r>
          </w:p>
          <w:p w14:paraId="0B42CE08" w14:textId="61195C77" w:rsidR="00CD2512" w:rsidRPr="00CD2512" w:rsidRDefault="00CD2512" w:rsidP="00CD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4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пространственных механизмов с шестью степенями свободы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Хейло</w:t>
            </w:r>
            <w:proofErr w:type="spellEnd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 xml:space="preserve"> С.В., Гарин О.А., </w:t>
            </w:r>
            <w:proofErr w:type="spellStart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Палочкин</w:t>
            </w:r>
            <w:proofErr w:type="spellEnd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 xml:space="preserve"> С.В., Дорофеев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  <w:p w14:paraId="07EAB27E" w14:textId="77777777" w:rsidR="00CD2512" w:rsidRPr="00437071" w:rsidRDefault="00CD2512" w:rsidP="00CD25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51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Справочник. Инженерный журнал с приложением. </w:t>
            </w:r>
            <w:r w:rsidRPr="00437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2021. № 3 (288). </w:t>
            </w:r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28-33.</w:t>
            </w:r>
          </w:p>
          <w:p w14:paraId="6A440084" w14:textId="2D5D907C" w:rsidR="00FA401B" w:rsidRPr="00FA401B" w:rsidRDefault="00A574AF" w:rsidP="00A57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401B"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7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574AF">
              <w:rPr>
                <w:lang w:val="en-US"/>
              </w:rPr>
              <w:t xml:space="preserve"> </w:t>
            </w:r>
            <w:r w:rsidR="00FA401B" w:rsidRPr="00A57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Compensation of backlash of actuators in control systems</w:t>
            </w:r>
            <w:r w:rsidR="00FA401B"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Kuznetsov</w:t>
            </w:r>
            <w:proofErr w:type="spellEnd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Ryzhkova</w:t>
            </w:r>
            <w:proofErr w:type="spellEnd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</w:t>
            </w:r>
            <w:r w:rsidR="00FA401B"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Fibre</w:t>
            </w:r>
            <w:proofErr w:type="spellEnd"/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Chemistry. 2018. </w:t>
            </w:r>
            <w:r w:rsidRPr="00A57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49. № 5. </w:t>
            </w:r>
            <w:r w:rsidRPr="00A57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4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342-344.</w:t>
            </w:r>
            <w:r w:rsidR="00FA4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5D6BBA" w14:textId="77777777" w:rsidR="008E4C09" w:rsidRPr="00FA401B" w:rsidRDefault="008E4C09" w:rsidP="008E4C0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57B4C4" w14:textId="77777777" w:rsidR="00FA401B" w:rsidRDefault="00FA401B" w:rsidP="008E4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24DE" w14:textId="4E7D79D8" w:rsidR="004A1830" w:rsidRPr="002069EE" w:rsidRDefault="004A1830" w:rsidP="002069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1830" w:rsidRPr="002069EE" w:rsidSect="00A574AF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18F6" w14:textId="77777777" w:rsidR="006B3715" w:rsidRDefault="006B3715" w:rsidP="004A1830">
      <w:r>
        <w:separator/>
      </w:r>
    </w:p>
  </w:endnote>
  <w:endnote w:type="continuationSeparator" w:id="0">
    <w:p w14:paraId="640D381F" w14:textId="77777777" w:rsidR="006B3715" w:rsidRDefault="006B3715" w:rsidP="004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0077" w14:textId="77777777" w:rsidR="006B3715" w:rsidRDefault="006B3715" w:rsidP="004A1830">
      <w:r>
        <w:separator/>
      </w:r>
    </w:p>
  </w:footnote>
  <w:footnote w:type="continuationSeparator" w:id="0">
    <w:p w14:paraId="46B4C022" w14:textId="77777777" w:rsidR="006B3715" w:rsidRDefault="006B3715" w:rsidP="004A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30"/>
    <w:rsid w:val="000C7C24"/>
    <w:rsid w:val="000D2D5B"/>
    <w:rsid w:val="002069EE"/>
    <w:rsid w:val="0025231A"/>
    <w:rsid w:val="002A2BFD"/>
    <w:rsid w:val="00302F24"/>
    <w:rsid w:val="00437071"/>
    <w:rsid w:val="004A1830"/>
    <w:rsid w:val="004C28DE"/>
    <w:rsid w:val="00580556"/>
    <w:rsid w:val="005C3EEC"/>
    <w:rsid w:val="006B3715"/>
    <w:rsid w:val="006C1FAC"/>
    <w:rsid w:val="0070789F"/>
    <w:rsid w:val="00720882"/>
    <w:rsid w:val="00793F43"/>
    <w:rsid w:val="007A0963"/>
    <w:rsid w:val="007C7793"/>
    <w:rsid w:val="008414D2"/>
    <w:rsid w:val="008E4C09"/>
    <w:rsid w:val="00996188"/>
    <w:rsid w:val="009E129C"/>
    <w:rsid w:val="009E7EC3"/>
    <w:rsid w:val="00A42A7A"/>
    <w:rsid w:val="00A46702"/>
    <w:rsid w:val="00A574AF"/>
    <w:rsid w:val="00B7420A"/>
    <w:rsid w:val="00C1780B"/>
    <w:rsid w:val="00C832C2"/>
    <w:rsid w:val="00C9381A"/>
    <w:rsid w:val="00CC3CBE"/>
    <w:rsid w:val="00CD2512"/>
    <w:rsid w:val="00DD1055"/>
    <w:rsid w:val="00E57827"/>
    <w:rsid w:val="00E80C9E"/>
    <w:rsid w:val="00E9755B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185"/>
  <w15:chartTrackingRefBased/>
  <w15:docId w15:val="{09966444-1D05-8246-B3EB-D89E305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30"/>
  </w:style>
  <w:style w:type="paragraph" w:styleId="a6">
    <w:name w:val="footer"/>
    <w:basedOn w:val="a"/>
    <w:link w:val="a7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30"/>
  </w:style>
  <w:style w:type="character" w:styleId="a8">
    <w:name w:val="Hyperlink"/>
    <w:basedOn w:val="a0"/>
    <w:uiPriority w:val="99"/>
    <w:unhideWhenUsed/>
    <w:rsid w:val="009E7E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7EC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C28DE"/>
    <w:rPr>
      <w:b/>
      <w:bCs/>
    </w:rPr>
  </w:style>
  <w:style w:type="character" w:customStyle="1" w:styleId="apple-converted-space">
    <w:name w:val="apple-converted-space"/>
    <w:basedOn w:val="a0"/>
    <w:rsid w:val="004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gu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ygin-rg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2021-07-12T05:13:00Z</dcterms:created>
  <dcterms:modified xsi:type="dcterms:W3CDTF">2021-09-16T09:40:00Z</dcterms:modified>
  <cp:category/>
</cp:coreProperties>
</file>