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4C5" w:rsidRDefault="0058526C" w:rsidP="008334C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2112A74D" wp14:editId="63A906A5">
            <wp:simplePos x="0" y="0"/>
            <wp:positionH relativeFrom="column">
              <wp:posOffset>4370317</wp:posOffset>
            </wp:positionH>
            <wp:positionV relativeFrom="paragraph">
              <wp:posOffset>-477247</wp:posOffset>
            </wp:positionV>
            <wp:extent cx="1144270" cy="11442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in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4CB">
        <w:rPr>
          <w:rFonts w:ascii="Cambria" w:hAnsi="Cambria"/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 wp14:anchorId="798273D4" wp14:editId="1CA27FEF">
            <wp:simplePos x="0" y="0"/>
            <wp:positionH relativeFrom="column">
              <wp:posOffset>2349623</wp:posOffset>
            </wp:positionH>
            <wp:positionV relativeFrom="paragraph">
              <wp:posOffset>-297857</wp:posOffset>
            </wp:positionV>
            <wp:extent cx="798195" cy="798195"/>
            <wp:effectExtent l="0" t="0" r="1905" b="1905"/>
            <wp:wrapNone/>
            <wp:docPr id="21" name="Рисунок 21" descr="D:\YandexDisk\Скриншоты\2015-03-16 16-29-46 Скриншот экра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YandexDisk\Скриншоты\2015-03-16 16-29-46 Скриншот экрана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4C5">
        <w:rPr>
          <w:noProof/>
          <w:lang w:val="ru-RU" w:eastAsia="ru-RU"/>
        </w:rPr>
        <w:drawing>
          <wp:anchor distT="0" distB="0" distL="114300" distR="114300" simplePos="0" relativeHeight="251652096" behindDoc="0" locked="0" layoutInCell="1" allowOverlap="1" wp14:anchorId="398D660E" wp14:editId="00910B32">
            <wp:simplePos x="0" y="0"/>
            <wp:positionH relativeFrom="page">
              <wp:posOffset>893444</wp:posOffset>
            </wp:positionH>
            <wp:positionV relativeFrom="page">
              <wp:posOffset>680467</wp:posOffset>
            </wp:positionV>
            <wp:extent cx="1804670" cy="69469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34C5" w:rsidRDefault="008334C5" w:rsidP="008334C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34C5" w:rsidRDefault="008334C5" w:rsidP="008334C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34C5" w:rsidRDefault="0058526C" w:rsidP="008334C5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552CF3DE" wp14:editId="38947393">
            <wp:simplePos x="0" y="0"/>
            <wp:positionH relativeFrom="page">
              <wp:posOffset>3233420</wp:posOffset>
            </wp:positionH>
            <wp:positionV relativeFrom="page">
              <wp:posOffset>1614665</wp:posOffset>
            </wp:positionV>
            <wp:extent cx="1306267" cy="645795"/>
            <wp:effectExtent l="0" t="0" r="8255" b="190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67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4C5" w:rsidRDefault="008334C5" w:rsidP="008334C5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334C5" w:rsidRDefault="008334C5" w:rsidP="008334C5">
      <w:pPr>
        <w:spacing w:after="94"/>
        <w:rPr>
          <w:rFonts w:ascii="Times New Roman" w:hAnsi="Times New Roman"/>
          <w:color w:val="000000" w:themeColor="text1"/>
          <w:sz w:val="24"/>
          <w:szCs w:val="24"/>
        </w:rPr>
      </w:pPr>
    </w:p>
    <w:p w:rsidR="008334C5" w:rsidRDefault="008334C5" w:rsidP="008334C5">
      <w:pPr>
        <w:ind w:left="1275" w:right="179" w:firstLine="2597"/>
        <w:rPr>
          <w:rFonts w:ascii="Times New Roman" w:hAnsi="Times New Roman" w:cs="Times New Roman"/>
          <w:color w:val="000000"/>
          <w:spacing w:val="42"/>
          <w:sz w:val="20"/>
          <w:szCs w:val="20"/>
          <w:lang w:val="ru-RU"/>
        </w:rPr>
      </w:pPr>
    </w:p>
    <w:p w:rsidR="008334C5" w:rsidRDefault="008334C5" w:rsidP="008334C5">
      <w:pPr>
        <w:ind w:left="1275" w:right="179" w:firstLine="2597"/>
        <w:rPr>
          <w:rFonts w:ascii="Times New Roman" w:hAnsi="Times New Roman" w:cs="Times New Roman"/>
          <w:color w:val="000000"/>
          <w:spacing w:val="42"/>
          <w:sz w:val="20"/>
          <w:szCs w:val="20"/>
          <w:lang w:val="ru-RU"/>
        </w:rPr>
      </w:pPr>
    </w:p>
    <w:p w:rsidR="008334C5" w:rsidRDefault="008334C5" w:rsidP="008334C5">
      <w:pPr>
        <w:ind w:left="1275" w:right="179" w:firstLine="2597"/>
        <w:rPr>
          <w:rFonts w:ascii="Times New Roman" w:hAnsi="Times New Roman" w:cs="Times New Roman"/>
          <w:color w:val="000000"/>
          <w:spacing w:val="42"/>
          <w:sz w:val="20"/>
          <w:szCs w:val="20"/>
          <w:lang w:val="ru-RU"/>
        </w:rPr>
      </w:pPr>
    </w:p>
    <w:p w:rsidR="00EB72F5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</w:pP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Министерство науки и высшего образования</w:t>
      </w:r>
    </w:p>
    <w:p w:rsidR="00B32D0A" w:rsidRPr="00306F58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Российской Федерации</w:t>
      </w:r>
    </w:p>
    <w:p w:rsidR="00B32D0A" w:rsidRPr="00306F58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</w:pPr>
      <w:r w:rsidRPr="00306F58">
        <w:rPr>
          <w:rFonts w:ascii="Times New Roman" w:hAnsi="Times New Roman" w:cs="Times New Roman"/>
          <w:b/>
          <w:color w:val="000000"/>
          <w:spacing w:val="42"/>
          <w:sz w:val="24"/>
          <w:szCs w:val="24"/>
          <w:lang w:val="ru-RU"/>
        </w:rPr>
        <w:t>Р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о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сс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ий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ск</w:t>
      </w:r>
      <w:r w:rsidRPr="00306F58">
        <w:rPr>
          <w:rFonts w:ascii="Times New Roman" w:hAnsi="Times New Roman" w:cs="Times New Roman"/>
          <w:b/>
          <w:color w:val="000000"/>
          <w:spacing w:val="38"/>
          <w:sz w:val="24"/>
          <w:szCs w:val="24"/>
          <w:lang w:val="ru-RU"/>
        </w:rPr>
        <w:t>а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я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 xml:space="preserve"> </w:t>
      </w:r>
      <w:r w:rsidRPr="00306F58">
        <w:rPr>
          <w:rFonts w:ascii="Times New Roman" w:hAnsi="Times New Roman" w:cs="Times New Roman"/>
          <w:b/>
          <w:color w:val="000000"/>
          <w:spacing w:val="38"/>
          <w:sz w:val="24"/>
          <w:szCs w:val="24"/>
          <w:lang w:val="ru-RU"/>
        </w:rPr>
        <w:t>а</w:t>
      </w:r>
      <w:r w:rsidRPr="00306F58">
        <w:rPr>
          <w:rFonts w:ascii="Times New Roman" w:hAnsi="Times New Roman" w:cs="Times New Roman"/>
          <w:b/>
          <w:color w:val="000000"/>
          <w:spacing w:val="42"/>
          <w:sz w:val="24"/>
          <w:szCs w:val="24"/>
          <w:lang w:val="ru-RU"/>
        </w:rPr>
        <w:t>к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а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дем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и</w:t>
      </w:r>
      <w:r w:rsidRPr="00306F58">
        <w:rPr>
          <w:rFonts w:ascii="Times New Roman" w:hAnsi="Times New Roman" w:cs="Times New Roman"/>
          <w:b/>
          <w:color w:val="000000"/>
          <w:spacing w:val="37"/>
          <w:sz w:val="24"/>
          <w:szCs w:val="24"/>
          <w:lang w:val="ru-RU"/>
        </w:rPr>
        <w:t>я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 xml:space="preserve"> 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н</w:t>
      </w:r>
      <w:r w:rsidRPr="00306F58">
        <w:rPr>
          <w:rFonts w:ascii="Times New Roman" w:hAnsi="Times New Roman" w:cs="Times New Roman"/>
          <w:b/>
          <w:color w:val="000000"/>
          <w:spacing w:val="38"/>
          <w:sz w:val="24"/>
          <w:szCs w:val="24"/>
          <w:lang w:val="ru-RU"/>
        </w:rPr>
        <w:t>а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у</w:t>
      </w:r>
      <w:r w:rsidRPr="00306F58">
        <w:rPr>
          <w:rFonts w:ascii="Times New Roman" w:hAnsi="Times New Roman" w:cs="Times New Roman"/>
          <w:b/>
          <w:color w:val="000000"/>
          <w:spacing w:val="44"/>
          <w:sz w:val="24"/>
          <w:szCs w:val="24"/>
          <w:lang w:val="ru-RU"/>
        </w:rPr>
        <w:t>к</w:t>
      </w:r>
    </w:p>
    <w:p w:rsidR="00EB72F5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</w:pP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Отд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е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л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е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ни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е э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н</w:t>
      </w:r>
      <w:r w:rsidRPr="00306F58">
        <w:rPr>
          <w:rFonts w:ascii="Times New Roman" w:hAnsi="Times New Roman" w:cs="Times New Roman"/>
          <w:b/>
          <w:color w:val="000000"/>
          <w:spacing w:val="38"/>
          <w:sz w:val="24"/>
          <w:szCs w:val="24"/>
          <w:lang w:val="ru-RU"/>
        </w:rPr>
        <w:t>е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р</w:t>
      </w:r>
      <w:r w:rsidRPr="00306F58">
        <w:rPr>
          <w:rFonts w:ascii="Times New Roman" w:hAnsi="Times New Roman" w:cs="Times New Roman"/>
          <w:b/>
          <w:color w:val="000000"/>
          <w:spacing w:val="38"/>
          <w:sz w:val="24"/>
          <w:szCs w:val="24"/>
          <w:lang w:val="ru-RU"/>
        </w:rPr>
        <w:t>г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е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т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ики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 xml:space="preserve">, 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м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а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ш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ин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ос</w:t>
      </w:r>
      <w:r w:rsidRPr="00306F58">
        <w:rPr>
          <w:rFonts w:ascii="Times New Roman" w:hAnsi="Times New Roman" w:cs="Times New Roman"/>
          <w:b/>
          <w:color w:val="000000"/>
          <w:spacing w:val="37"/>
          <w:sz w:val="24"/>
          <w:szCs w:val="24"/>
          <w:lang w:val="ru-RU"/>
        </w:rPr>
        <w:t>т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р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о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е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ни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я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,</w:t>
      </w:r>
      <w:r w:rsidRPr="00306F58">
        <w:rPr>
          <w:rFonts w:ascii="Times New Roman" w:hAnsi="Times New Roman" w:cs="Times New Roman"/>
          <w:b/>
          <w:color w:val="000000"/>
          <w:spacing w:val="38"/>
          <w:sz w:val="24"/>
          <w:szCs w:val="24"/>
          <w:lang w:val="ru-RU"/>
        </w:rPr>
        <w:t xml:space="preserve"> 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ме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х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а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ники</w:t>
      </w:r>
    </w:p>
    <w:p w:rsidR="00B32D0A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00000"/>
          <w:spacing w:val="52"/>
          <w:sz w:val="24"/>
          <w:szCs w:val="24"/>
          <w:lang w:val="ru-RU"/>
        </w:rPr>
      </w:pP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и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 xml:space="preserve"> 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пр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о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ц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ес</w:t>
      </w:r>
      <w:r w:rsidRPr="00306F58">
        <w:rPr>
          <w:rFonts w:ascii="Times New Roman" w:hAnsi="Times New Roman" w:cs="Times New Roman"/>
          <w:b/>
          <w:color w:val="000000"/>
          <w:spacing w:val="38"/>
          <w:sz w:val="24"/>
          <w:szCs w:val="24"/>
          <w:lang w:val="ru-RU"/>
        </w:rPr>
        <w:t>с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о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в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 xml:space="preserve"> </w:t>
      </w:r>
      <w:r w:rsidRPr="00306F58">
        <w:rPr>
          <w:rFonts w:ascii="Times New Roman" w:hAnsi="Times New Roman" w:cs="Times New Roman"/>
          <w:b/>
          <w:color w:val="000000"/>
          <w:spacing w:val="37"/>
          <w:sz w:val="24"/>
          <w:szCs w:val="24"/>
          <w:lang w:val="ru-RU"/>
        </w:rPr>
        <w:t>у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п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ра</w:t>
      </w:r>
      <w:r w:rsidRPr="00306F58">
        <w:rPr>
          <w:rFonts w:ascii="Times New Roman" w:hAnsi="Times New Roman" w:cs="Times New Roman"/>
          <w:b/>
          <w:color w:val="000000"/>
          <w:spacing w:val="40"/>
          <w:sz w:val="24"/>
          <w:szCs w:val="24"/>
          <w:lang w:val="ru-RU"/>
        </w:rPr>
        <w:t>в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л</w:t>
      </w:r>
      <w:r w:rsidRPr="00306F58">
        <w:rPr>
          <w:rFonts w:ascii="Times New Roman" w:hAnsi="Times New Roman" w:cs="Times New Roman"/>
          <w:b/>
          <w:color w:val="000000"/>
          <w:spacing w:val="41"/>
          <w:sz w:val="24"/>
          <w:szCs w:val="24"/>
          <w:lang w:val="ru-RU"/>
        </w:rPr>
        <w:t>е</w:t>
      </w:r>
      <w:r w:rsidRPr="00306F58">
        <w:rPr>
          <w:rFonts w:ascii="Times New Roman" w:hAnsi="Times New Roman" w:cs="Times New Roman"/>
          <w:b/>
          <w:color w:val="000000"/>
          <w:spacing w:val="39"/>
          <w:sz w:val="24"/>
          <w:szCs w:val="24"/>
          <w:lang w:val="ru-RU"/>
        </w:rPr>
        <w:t>ни</w:t>
      </w:r>
      <w:r w:rsidRPr="00306F58">
        <w:rPr>
          <w:rFonts w:ascii="Times New Roman" w:hAnsi="Times New Roman" w:cs="Times New Roman"/>
          <w:b/>
          <w:color w:val="000000"/>
          <w:spacing w:val="52"/>
          <w:sz w:val="24"/>
          <w:szCs w:val="24"/>
          <w:lang w:val="ru-RU"/>
        </w:rPr>
        <w:t>я РАН</w:t>
      </w:r>
    </w:p>
    <w:p w:rsidR="00B32D0A" w:rsidRPr="00306F58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00000"/>
          <w:spacing w:val="5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pacing w:val="52"/>
          <w:sz w:val="24"/>
          <w:szCs w:val="24"/>
          <w:lang w:val="ru-RU"/>
        </w:rPr>
        <w:t>Институт машиноведения им. А.А.Благонравова РАН</w:t>
      </w:r>
    </w:p>
    <w:p w:rsidR="00B32D0A" w:rsidRPr="00306F58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 w:rsidRPr="00306F58">
        <w:rPr>
          <w:rFonts w:ascii="Times New Roman" w:hAnsi="Times New Roman" w:cs="Times New Roman"/>
          <w:b/>
          <w:color w:val="000000"/>
          <w:spacing w:val="52"/>
          <w:sz w:val="24"/>
          <w:szCs w:val="24"/>
          <w:lang w:val="ru-RU"/>
        </w:rPr>
        <w:t>При финансовой поддержке</w:t>
      </w:r>
    </w:p>
    <w:p w:rsidR="00B32D0A" w:rsidRPr="00306F58" w:rsidRDefault="00B32D0A" w:rsidP="0071474F">
      <w:pPr>
        <w:ind w:left="284" w:right="1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06F58">
        <w:rPr>
          <w:rFonts w:ascii="Times New Roman" w:hAnsi="Times New Roman" w:cs="Times New Roman"/>
          <w:b/>
          <w:color w:val="000000"/>
          <w:spacing w:val="52"/>
          <w:sz w:val="24"/>
          <w:szCs w:val="24"/>
          <w:lang w:val="ru-RU"/>
        </w:rPr>
        <w:t>Российского фонда фундаментальных исследований</w:t>
      </w:r>
    </w:p>
    <w:p w:rsidR="008334C5" w:rsidRPr="000615CF" w:rsidRDefault="008334C5" w:rsidP="008334C5">
      <w:pPr>
        <w:ind w:left="1275" w:right="179" w:firstLine="4654"/>
        <w:rPr>
          <w:rFonts w:ascii="Times New Roman" w:hAnsi="Times New Roman" w:cs="Times New Roman"/>
          <w:color w:val="010302"/>
          <w:lang w:val="ru-RU"/>
        </w:rPr>
      </w:pPr>
      <w:r w:rsidRPr="000615C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 </w:t>
      </w:r>
    </w:p>
    <w:p w:rsidR="008334C5" w:rsidRPr="00666C91" w:rsidRDefault="008334C5" w:rsidP="0071474F">
      <w:pPr>
        <w:spacing w:line="791" w:lineRule="exact"/>
        <w:ind w:left="284" w:right="1"/>
        <w:jc w:val="center"/>
        <w:rPr>
          <w:rFonts w:cs="Times New Roman"/>
          <w:color w:val="010302"/>
          <w:lang w:val="ru-RU"/>
        </w:rPr>
      </w:pPr>
      <w:r w:rsidRPr="000615CF"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val="ru-RU"/>
        </w:rPr>
        <w:t>Ме</w:t>
      </w:r>
      <w:r w:rsidRPr="000615CF">
        <w:rPr>
          <w:rFonts w:ascii="Times New Roman,Bold" w:hAnsi="Times New Roman,Bold" w:cs="Times New Roman,Bold"/>
          <w:b/>
          <w:bCs/>
          <w:color w:val="000000"/>
          <w:spacing w:val="-4"/>
          <w:sz w:val="36"/>
          <w:szCs w:val="36"/>
          <w:lang w:val="ru-RU"/>
        </w:rPr>
        <w:t>ж</w:t>
      </w:r>
      <w:r w:rsidRPr="000615CF">
        <w:rPr>
          <w:rFonts w:ascii="Times New Roman,Bold" w:hAnsi="Times New Roman,Bold" w:cs="Times New Roman,Bold"/>
          <w:b/>
          <w:bCs/>
          <w:color w:val="000000"/>
          <w:sz w:val="36"/>
          <w:szCs w:val="36"/>
          <w:lang w:val="ru-RU"/>
        </w:rPr>
        <w:t>дународная конференция</w:t>
      </w:r>
      <w:r w:rsidRPr="000615CF">
        <w:rPr>
          <w:lang w:val="ru-RU"/>
        </w:rPr>
        <w:br w:type="textWrapping" w:clear="all"/>
      </w:r>
      <w:r w:rsidR="0071474F">
        <w:rPr>
          <w:rFonts w:ascii="Times New Roman,Bold" w:hAnsi="Times New Roman,Bold" w:cs="Times New Roman,Bold"/>
          <w:b/>
          <w:bCs/>
          <w:color w:val="000000"/>
          <w:sz w:val="48"/>
          <w:szCs w:val="48"/>
          <w:lang w:val="ru-RU"/>
        </w:rPr>
        <w:t>«МАШИНЫ, ТЕХНОЛОГИИ И</w:t>
      </w:r>
    </w:p>
    <w:p w:rsidR="008334C5" w:rsidRPr="0071474F" w:rsidRDefault="008334C5" w:rsidP="0071474F">
      <w:pPr>
        <w:spacing w:line="636" w:lineRule="exact"/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</w:pPr>
      <w:r w:rsidRPr="000615CF">
        <w:rPr>
          <w:rFonts w:ascii="Times New Roman,Bold" w:hAnsi="Times New Roman,Bold" w:cs="Times New Roman,Bold"/>
          <w:b/>
          <w:bCs/>
          <w:color w:val="000000"/>
          <w:sz w:val="48"/>
          <w:szCs w:val="48"/>
          <w:lang w:val="ru-RU"/>
        </w:rPr>
        <w:t>МАТЕРИАЛЫ ДЛЯ СОВР</w:t>
      </w:r>
      <w:r w:rsidRPr="000615CF">
        <w:rPr>
          <w:rFonts w:ascii="Times New Roman,Bold" w:hAnsi="Times New Roman,Bold" w:cs="Times New Roman,Bold"/>
          <w:b/>
          <w:bCs/>
          <w:color w:val="000000"/>
          <w:spacing w:val="-2"/>
          <w:sz w:val="48"/>
          <w:szCs w:val="48"/>
          <w:lang w:val="ru-RU"/>
        </w:rPr>
        <w:t>Е</w:t>
      </w:r>
      <w:r w:rsidR="0071474F">
        <w:rPr>
          <w:rFonts w:ascii="Times New Roman,Bold" w:hAnsi="Times New Roman,Bold" w:cs="Times New Roman,Bold"/>
          <w:b/>
          <w:bCs/>
          <w:color w:val="000000"/>
          <w:sz w:val="48"/>
          <w:szCs w:val="48"/>
          <w:lang w:val="ru-RU"/>
        </w:rPr>
        <w:t>МЕННОГО</w:t>
      </w:r>
      <w:r w:rsidRPr="000615CF">
        <w:rPr>
          <w:lang w:val="ru-RU"/>
        </w:rPr>
        <w:br w:type="textWrapping" w:clear="all"/>
      </w:r>
      <w:r w:rsidRPr="000615CF">
        <w:rPr>
          <w:rFonts w:ascii="Times New Roman,Bold" w:hAnsi="Times New Roman,Bold" w:cs="Times New Roman,Bold"/>
          <w:b/>
          <w:bCs/>
          <w:color w:val="000000"/>
          <w:sz w:val="48"/>
          <w:szCs w:val="48"/>
          <w:lang w:val="ru-RU"/>
        </w:rPr>
        <w:t>МАШИНОСТРОЕНИЯ»,</w:t>
      </w:r>
    </w:p>
    <w:p w:rsidR="008334C5" w:rsidRPr="0071474F" w:rsidRDefault="008334C5" w:rsidP="0071474F">
      <w:pPr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</w:pP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по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40"/>
          <w:szCs w:val="40"/>
          <w:lang w:val="ru-RU"/>
        </w:rPr>
        <w:t>с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вященная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lang w:val="ru-RU"/>
        </w:rPr>
        <w:t>80</w:t>
      </w:r>
      <w:r w:rsidRPr="000615CF"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  <w:lang w:val="ru-RU"/>
        </w:rPr>
        <w:t>-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л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40"/>
          <w:szCs w:val="40"/>
          <w:lang w:val="ru-RU"/>
        </w:rPr>
        <w:t>е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тию</w:t>
      </w:r>
    </w:p>
    <w:p w:rsidR="008334C5" w:rsidRPr="0071474F" w:rsidRDefault="008334C5" w:rsidP="0071474F">
      <w:pPr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</w:pP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Институ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40"/>
          <w:szCs w:val="40"/>
          <w:lang w:val="ru-RU"/>
        </w:rPr>
        <w:t>т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а машиноведе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40"/>
          <w:szCs w:val="40"/>
          <w:lang w:val="ru-RU"/>
        </w:rPr>
        <w:t>н</w:t>
      </w:r>
      <w:r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ия</w:t>
      </w:r>
    </w:p>
    <w:p w:rsidR="008334C5" w:rsidRPr="0071474F" w:rsidRDefault="0071474F" w:rsidP="0071474F">
      <w:pPr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им</w:t>
      </w:r>
      <w:r w:rsidRPr="0071474F">
        <w:rPr>
          <w:rFonts w:cs="Times New Roman,BoldItalic"/>
          <w:b/>
          <w:bCs/>
          <w:i/>
          <w:iCs/>
          <w:color w:val="000000"/>
          <w:sz w:val="40"/>
          <w:szCs w:val="40"/>
          <w:lang w:val="ru-RU"/>
        </w:rPr>
        <w:t xml:space="preserve"> </w:t>
      </w:r>
      <w:r w:rsidR="008334C5"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А.А.</w:t>
      </w:r>
      <w:r w:rsidR="008334C5"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40"/>
          <w:szCs w:val="40"/>
          <w:lang w:val="ru-RU"/>
        </w:rPr>
        <w:t xml:space="preserve"> </w:t>
      </w:r>
      <w:r w:rsidR="008334C5"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Благонра</w:t>
      </w:r>
      <w:r w:rsidR="008334C5"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2"/>
          <w:sz w:val="40"/>
          <w:szCs w:val="40"/>
          <w:lang w:val="ru-RU"/>
        </w:rPr>
        <w:t>в</w:t>
      </w:r>
      <w:r w:rsidR="008334C5"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ова Р</w:t>
      </w:r>
      <w:r w:rsidR="008334C5"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pacing w:val="-3"/>
          <w:sz w:val="40"/>
          <w:szCs w:val="40"/>
          <w:lang w:val="ru-RU"/>
        </w:rPr>
        <w:t>А</w:t>
      </w:r>
      <w:r w:rsidR="008334C5" w:rsidRPr="000615CF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40"/>
          <w:szCs w:val="40"/>
          <w:lang w:val="ru-RU"/>
        </w:rPr>
        <w:t>Н</w:t>
      </w:r>
    </w:p>
    <w:p w:rsidR="008334C5" w:rsidRPr="000615CF" w:rsidRDefault="008334C5" w:rsidP="0071474F">
      <w:pPr>
        <w:spacing w:after="274"/>
        <w:ind w:left="284" w:right="1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334C5" w:rsidRDefault="009F6337" w:rsidP="0071474F">
      <w:pPr>
        <w:ind w:left="284" w:right="1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ru-RU"/>
        </w:rPr>
        <w:t>21-</w:t>
      </w:r>
      <w:r w:rsidR="008334C5" w:rsidRPr="000615CF">
        <w:rPr>
          <w:rFonts w:ascii="Times New Roman" w:hAnsi="Times New Roman" w:cs="Times New Roman"/>
          <w:color w:val="000000"/>
          <w:sz w:val="32"/>
          <w:szCs w:val="32"/>
          <w:lang w:val="ru-RU"/>
        </w:rPr>
        <w:t>22 ноября 201</w:t>
      </w:r>
      <w:r w:rsidR="008334C5">
        <w:rPr>
          <w:rFonts w:ascii="Times New Roman" w:hAnsi="Times New Roman" w:cs="Times New Roman"/>
          <w:color w:val="000000"/>
          <w:sz w:val="32"/>
          <w:szCs w:val="32"/>
          <w:lang w:val="ru-RU"/>
        </w:rPr>
        <w:t>8</w:t>
      </w:r>
      <w:r w:rsidR="008334C5" w:rsidRPr="000615CF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года</w:t>
      </w:r>
    </w:p>
    <w:p w:rsidR="00773E6F" w:rsidRDefault="00773E6F" w:rsidP="0071474F">
      <w:pPr>
        <w:ind w:left="284" w:right="1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</w:p>
    <w:p w:rsidR="00773E6F" w:rsidRPr="000615CF" w:rsidRDefault="00773E6F" w:rsidP="0071474F">
      <w:pPr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</w:pPr>
    </w:p>
    <w:p w:rsidR="008334C5" w:rsidRPr="00E11BD2" w:rsidRDefault="008334C5" w:rsidP="0071474F">
      <w:pPr>
        <w:spacing w:before="75"/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</w:pPr>
      <w:r w:rsidRPr="00E11BD2">
        <w:rPr>
          <w:rFonts w:ascii="Times New Roman,Bold" w:hAnsi="Times New Roman,Bold" w:cs="Times New Roman,Bold"/>
          <w:bCs/>
          <w:color w:val="0C0C0C"/>
          <w:sz w:val="44"/>
          <w:szCs w:val="44"/>
          <w:lang w:val="ru-RU"/>
        </w:rPr>
        <w:t>ПРОГРАММА КОНФЕРЕНЦИИ</w:t>
      </w:r>
    </w:p>
    <w:p w:rsidR="008334C5" w:rsidRPr="000615CF" w:rsidRDefault="008334C5" w:rsidP="0071474F">
      <w:pPr>
        <w:ind w:left="284" w:right="1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334C5" w:rsidRDefault="008334C5" w:rsidP="0071474F">
      <w:pPr>
        <w:spacing w:after="99"/>
        <w:ind w:left="284" w:right="1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8526C" w:rsidRPr="000615CF" w:rsidRDefault="0058526C" w:rsidP="0071474F">
      <w:pPr>
        <w:spacing w:after="99"/>
        <w:ind w:left="284" w:right="1"/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334C5" w:rsidRPr="00666C91" w:rsidRDefault="008334C5" w:rsidP="0071474F">
      <w:pPr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</w:pPr>
      <w:r w:rsidRPr="000615CF">
        <w:rPr>
          <w:rFonts w:ascii="Times New Roman,Bold" w:hAnsi="Times New Roman,Bold" w:cs="Times New Roman,Bold"/>
          <w:b/>
          <w:bCs/>
          <w:color w:val="000000"/>
          <w:sz w:val="32"/>
          <w:szCs w:val="32"/>
          <w:lang w:val="ru-RU"/>
        </w:rPr>
        <w:t>МОСКВА</w:t>
      </w:r>
    </w:p>
    <w:p w:rsidR="00B01D4B" w:rsidRPr="000615CF" w:rsidRDefault="008334C5" w:rsidP="0071474F">
      <w:pPr>
        <w:spacing w:before="105"/>
        <w:ind w:left="284" w:right="1"/>
        <w:jc w:val="center"/>
        <w:rPr>
          <w:rFonts w:ascii="Times New Roman" w:hAnsi="Times New Roman" w:cs="Times New Roman"/>
          <w:color w:val="010302"/>
          <w:lang w:val="ru-RU"/>
        </w:rPr>
        <w:sectPr w:rsidR="00B01D4B" w:rsidRPr="000615CF" w:rsidSect="0058526C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16" w:h="16848"/>
          <w:pgMar w:top="1440" w:right="1440" w:bottom="1440" w:left="1800" w:header="708" w:footer="708" w:gutter="0"/>
          <w:cols w:space="720"/>
          <w:titlePg/>
          <w:docGrid w:linePitch="360"/>
        </w:sectPr>
      </w:pPr>
      <w:r w:rsidRPr="000615CF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201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8</w:t>
      </w:r>
      <w:r w:rsidR="000615CF" w:rsidRPr="000615CF">
        <w:rPr>
          <w:lang w:val="ru-RU"/>
        </w:rPr>
        <w:br w:type="page"/>
      </w:r>
    </w:p>
    <w:p w:rsidR="00701D1C" w:rsidRPr="00D92AC0" w:rsidRDefault="00701D1C" w:rsidP="00701D1C">
      <w:pPr>
        <w:ind w:left="709"/>
        <w:jc w:val="center"/>
        <w:rPr>
          <w:rFonts w:cs="Times New Roman"/>
          <w:lang w:val="ru-RU"/>
        </w:rPr>
      </w:pPr>
      <w:r>
        <w:rPr>
          <w:rFonts w:cs="Times New Roman,Bold"/>
          <w:b/>
          <w:bCs/>
          <w:sz w:val="32"/>
          <w:szCs w:val="32"/>
          <w:lang w:val="ru-RU"/>
        </w:rPr>
        <w:lastRenderedPageBreak/>
        <w:t>Программный</w:t>
      </w:r>
      <w:r w:rsidRPr="00D92AC0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 xml:space="preserve"> коми</w:t>
      </w:r>
      <w:r w:rsidRPr="00D92AC0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92AC0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ет</w:t>
      </w:r>
      <w:r w:rsidRPr="00D92AC0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:rsidR="00701D1C" w:rsidRPr="00D92AC0" w:rsidRDefault="00701D1C" w:rsidP="00701D1C">
      <w:pPr>
        <w:spacing w:before="120"/>
        <w:ind w:left="709"/>
        <w:jc w:val="center"/>
        <w:rPr>
          <w:rFonts w:cs="Times New Roman,Bold"/>
          <w:b/>
          <w:bCs/>
          <w:spacing w:val="-2"/>
          <w:sz w:val="24"/>
          <w:szCs w:val="24"/>
          <w:lang w:val="ru-RU"/>
        </w:rPr>
      </w:pPr>
      <w:r w:rsidRPr="00D92AC0">
        <w:rPr>
          <w:rFonts w:cs="Times New Roman,Bold"/>
          <w:b/>
          <w:bCs/>
          <w:spacing w:val="-2"/>
          <w:sz w:val="24"/>
          <w:szCs w:val="24"/>
          <w:lang w:val="ru-RU"/>
        </w:rPr>
        <w:t>Почётный председатель:</w:t>
      </w:r>
    </w:p>
    <w:p w:rsidR="00701D1C" w:rsidRPr="00D92AC0" w:rsidRDefault="00701D1C" w:rsidP="00701D1C">
      <w:pPr>
        <w:ind w:left="709"/>
        <w:jc w:val="center"/>
        <w:rPr>
          <w:rFonts w:cs="Times New Roman,Bold"/>
          <w:bCs/>
          <w:spacing w:val="-2"/>
          <w:sz w:val="24"/>
          <w:szCs w:val="24"/>
          <w:lang w:val="ru-RU"/>
        </w:rPr>
      </w:pPr>
      <w:r w:rsidRPr="00D92AC0">
        <w:rPr>
          <w:rFonts w:cs="Times New Roman,Bold"/>
          <w:b/>
          <w:bCs/>
          <w:spacing w:val="-2"/>
          <w:sz w:val="24"/>
          <w:szCs w:val="24"/>
          <w:lang w:val="ru-RU"/>
        </w:rPr>
        <w:t xml:space="preserve">Ганиев </w:t>
      </w:r>
      <w:proofErr w:type="spellStart"/>
      <w:r w:rsidRPr="00D92AC0">
        <w:rPr>
          <w:rFonts w:cs="Times New Roman,Bold"/>
          <w:b/>
          <w:bCs/>
          <w:spacing w:val="-2"/>
          <w:sz w:val="24"/>
          <w:szCs w:val="24"/>
          <w:lang w:val="ru-RU"/>
        </w:rPr>
        <w:t>Ривнер</w:t>
      </w:r>
      <w:proofErr w:type="spellEnd"/>
      <w:r w:rsidRPr="00D92AC0">
        <w:rPr>
          <w:rFonts w:cs="Times New Roman,Bold"/>
          <w:b/>
          <w:bCs/>
          <w:spacing w:val="-2"/>
          <w:sz w:val="24"/>
          <w:szCs w:val="24"/>
          <w:lang w:val="ru-RU"/>
        </w:rPr>
        <w:t xml:space="preserve"> </w:t>
      </w:r>
      <w:proofErr w:type="spellStart"/>
      <w:r w:rsidRPr="00D92AC0">
        <w:rPr>
          <w:rFonts w:cs="Times New Roman,Bold"/>
          <w:b/>
          <w:bCs/>
          <w:spacing w:val="-2"/>
          <w:sz w:val="24"/>
          <w:szCs w:val="24"/>
          <w:lang w:val="ru-RU"/>
        </w:rPr>
        <w:t>Фазылович</w:t>
      </w:r>
      <w:proofErr w:type="spellEnd"/>
      <w:r w:rsidRPr="00D92AC0">
        <w:rPr>
          <w:rFonts w:cs="Times New Roman,Bold"/>
          <w:bCs/>
          <w:spacing w:val="-2"/>
          <w:sz w:val="24"/>
          <w:szCs w:val="24"/>
          <w:lang w:val="ru-RU"/>
        </w:rPr>
        <w:t>, академик РАН,</w:t>
      </w:r>
      <w:r w:rsidRPr="00A53673">
        <w:rPr>
          <w:rFonts w:cs="Times New Roman,Bold"/>
          <w:bCs/>
          <w:spacing w:val="-2"/>
          <w:sz w:val="24"/>
          <w:szCs w:val="24"/>
          <w:lang w:val="ru-RU"/>
        </w:rPr>
        <w:t xml:space="preserve"> </w:t>
      </w:r>
      <w:r>
        <w:rPr>
          <w:rFonts w:cs="Times New Roman,Bold"/>
          <w:bCs/>
          <w:spacing w:val="-2"/>
          <w:sz w:val="24"/>
          <w:szCs w:val="24"/>
          <w:lang w:val="ru-RU"/>
        </w:rPr>
        <w:t>н</w:t>
      </w:r>
      <w:r w:rsidRPr="00D92AC0">
        <w:rPr>
          <w:rFonts w:cs="Times New Roman,Bold"/>
          <w:bCs/>
          <w:spacing w:val="-2"/>
          <w:sz w:val="24"/>
          <w:szCs w:val="24"/>
          <w:lang w:val="ru-RU"/>
        </w:rPr>
        <w:t>аучный руководитель ИМАШ РАН</w:t>
      </w:r>
    </w:p>
    <w:p w:rsidR="00701D1C" w:rsidRPr="00D92AC0" w:rsidRDefault="00701D1C" w:rsidP="00701D1C">
      <w:pPr>
        <w:spacing w:before="120"/>
        <w:ind w:left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Председатель:</w:t>
      </w:r>
    </w:p>
    <w:p w:rsidR="00701D1C" w:rsidRPr="00701D1C" w:rsidRDefault="00701D1C" w:rsidP="00701D1C">
      <w:pPr>
        <w:ind w:left="709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Глазунов Виктор Аркадьевич</w:t>
      </w:r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, д.т.н., </w:t>
      </w:r>
      <w:proofErr w:type="spellStart"/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д.филос.н</w:t>
      </w:r>
      <w:proofErr w:type="spellEnd"/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., профессор,</w:t>
      </w:r>
      <w:r w:rsidRPr="00A53673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д</w:t>
      </w:r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иректор ИМАШ РАН</w:t>
      </w:r>
    </w:p>
    <w:p w:rsidR="00701D1C" w:rsidRDefault="00701D1C" w:rsidP="00701D1C">
      <w:pPr>
        <w:spacing w:before="120"/>
        <w:ind w:left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Заместител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председателя:</w:t>
      </w:r>
    </w:p>
    <w:p w:rsidR="00701D1C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z w:val="24"/>
          <w:szCs w:val="24"/>
          <w:lang w:val="ru-RU"/>
        </w:rPr>
        <w:t>Юдкин Владимир Фёдорович</w:t>
      </w:r>
      <w:r w:rsidRPr="00D92AC0">
        <w:rPr>
          <w:rFonts w:ascii="Times New Roman" w:hAnsi="Times New Roman" w:cs="Times New Roman"/>
          <w:bCs/>
          <w:sz w:val="24"/>
          <w:szCs w:val="24"/>
          <w:lang w:val="ru-RU"/>
        </w:rPr>
        <w:t>, к.т.н., учёный секретарь</w:t>
      </w:r>
    </w:p>
    <w:p w:rsidR="00701D1C" w:rsidRPr="00D92AC0" w:rsidRDefault="00701D1C" w:rsidP="00701D1C">
      <w:pPr>
        <w:spacing w:before="120"/>
        <w:ind w:left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Члены комитета</w:t>
      </w: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:</w:t>
      </w:r>
    </w:p>
    <w:p w:rsidR="00701D1C" w:rsidRPr="00A53673" w:rsidRDefault="00701D1C" w:rsidP="00701D1C">
      <w:pPr>
        <w:pStyle w:val="6"/>
        <w:widowControl w:val="0"/>
        <w:spacing w:line="276" w:lineRule="auto"/>
        <w:jc w:val="center"/>
        <w:rPr>
          <w:rFonts w:asciiTheme="minorHAnsi" w:hAnsiTheme="minorHAnsi" w:cstheme="minorHAnsi"/>
          <w:b/>
          <w:spacing w:val="-6"/>
        </w:rPr>
      </w:pPr>
      <w:proofErr w:type="spellStart"/>
      <w:r w:rsidRPr="00A53673">
        <w:rPr>
          <w:rFonts w:asciiTheme="minorHAnsi" w:hAnsiTheme="minorHAnsi" w:cstheme="minorHAnsi"/>
          <w:b/>
          <w:spacing w:val="-6"/>
        </w:rPr>
        <w:t>Ceccarelli</w:t>
      </w:r>
      <w:proofErr w:type="spellEnd"/>
      <w:r w:rsidRPr="00A53673">
        <w:rPr>
          <w:rFonts w:asciiTheme="minorHAnsi" w:hAnsiTheme="minorHAnsi" w:cstheme="minorHAnsi"/>
          <w:b/>
          <w:spacing w:val="-6"/>
        </w:rPr>
        <w:t xml:space="preserve"> </w:t>
      </w:r>
      <w:proofErr w:type="spellStart"/>
      <w:r w:rsidRPr="00A53673">
        <w:rPr>
          <w:rFonts w:asciiTheme="minorHAnsi" w:hAnsiTheme="minorHAnsi" w:cstheme="minorHAnsi"/>
          <w:b/>
          <w:spacing w:val="-6"/>
        </w:rPr>
        <w:t>Marco</w:t>
      </w:r>
      <w:proofErr w:type="spellEnd"/>
      <w:r w:rsidRPr="00A53673">
        <w:rPr>
          <w:rFonts w:asciiTheme="minorHAnsi" w:hAnsiTheme="minorHAnsi" w:cstheme="minorHAnsi"/>
          <w:spacing w:val="-6"/>
        </w:rPr>
        <w:t>,</w:t>
      </w:r>
      <w:r w:rsidRPr="00A53673">
        <w:rPr>
          <w:rFonts w:asciiTheme="minorHAnsi" w:hAnsiTheme="minorHAnsi" w:cstheme="minorHAnsi"/>
          <w:b/>
          <w:spacing w:val="-6"/>
        </w:rPr>
        <w:t xml:space="preserve"> </w:t>
      </w:r>
      <w:r w:rsidRPr="00A53673">
        <w:rPr>
          <w:rFonts w:asciiTheme="minorHAnsi" w:hAnsiTheme="minorHAnsi" w:cstheme="minorHAnsi"/>
          <w:spacing w:val="-6"/>
        </w:rPr>
        <w:t>профессор университета</w:t>
      </w:r>
      <w:r w:rsidR="00797995" w:rsidRPr="00797995">
        <w:t xml:space="preserve"> </w:t>
      </w:r>
      <w:proofErr w:type="spellStart"/>
      <w:r w:rsidR="00797995" w:rsidRPr="00797995">
        <w:rPr>
          <w:rFonts w:asciiTheme="minorHAnsi" w:hAnsiTheme="minorHAnsi" w:cstheme="minorHAnsi"/>
          <w:spacing w:val="-6"/>
        </w:rPr>
        <w:t>Cassino</w:t>
      </w:r>
      <w:proofErr w:type="spellEnd"/>
      <w:r w:rsidR="00797995" w:rsidRPr="00797995">
        <w:rPr>
          <w:rFonts w:asciiTheme="minorHAnsi" w:hAnsiTheme="minorHAnsi" w:cstheme="minorHAnsi"/>
          <w:spacing w:val="-6"/>
        </w:rPr>
        <w:t>,</w:t>
      </w:r>
      <w:r w:rsidRPr="00A53673">
        <w:rPr>
          <w:rFonts w:asciiTheme="minorHAnsi" w:hAnsiTheme="minorHAnsi" w:cstheme="minorHAnsi"/>
          <w:spacing w:val="-6"/>
        </w:rPr>
        <w:t xml:space="preserve"> г. </w:t>
      </w:r>
      <w:proofErr w:type="spellStart"/>
      <w:r w:rsidRPr="00A53673">
        <w:rPr>
          <w:rFonts w:asciiTheme="minorHAnsi" w:hAnsiTheme="minorHAnsi" w:cstheme="minorHAnsi"/>
          <w:spacing w:val="-6"/>
        </w:rPr>
        <w:t>Кассино</w:t>
      </w:r>
      <w:proofErr w:type="spellEnd"/>
      <w:r w:rsidRPr="00A53673">
        <w:rPr>
          <w:rFonts w:asciiTheme="minorHAnsi" w:hAnsiTheme="minorHAnsi" w:cstheme="minorHAnsi"/>
          <w:spacing w:val="-6"/>
        </w:rPr>
        <w:t xml:space="preserve"> (Италия)</w:t>
      </w:r>
    </w:p>
    <w:p w:rsidR="00701D1C" w:rsidRPr="00A53673" w:rsidRDefault="00701D1C" w:rsidP="00701D1C">
      <w:pPr>
        <w:pStyle w:val="6"/>
        <w:widowControl w:val="0"/>
        <w:spacing w:line="276" w:lineRule="auto"/>
        <w:jc w:val="center"/>
        <w:rPr>
          <w:rFonts w:asciiTheme="minorHAnsi" w:hAnsiTheme="minorHAnsi" w:cstheme="minorHAnsi"/>
          <w:spacing w:val="-6"/>
        </w:rPr>
      </w:pPr>
      <w:proofErr w:type="spellStart"/>
      <w:r w:rsidRPr="00A53673">
        <w:rPr>
          <w:rFonts w:asciiTheme="minorHAnsi" w:hAnsiTheme="minorHAnsi" w:cstheme="minorHAnsi"/>
          <w:b/>
          <w:spacing w:val="-6"/>
        </w:rPr>
        <w:t>Arakelyan</w:t>
      </w:r>
      <w:proofErr w:type="spellEnd"/>
      <w:r w:rsidRPr="00A53673">
        <w:rPr>
          <w:rFonts w:asciiTheme="minorHAnsi" w:hAnsiTheme="minorHAnsi" w:cstheme="minorHAnsi"/>
          <w:b/>
          <w:spacing w:val="-6"/>
        </w:rPr>
        <w:t xml:space="preserve"> </w:t>
      </w:r>
      <w:proofErr w:type="spellStart"/>
      <w:r w:rsidRPr="00A53673">
        <w:rPr>
          <w:rFonts w:asciiTheme="minorHAnsi" w:hAnsiTheme="minorHAnsi" w:cstheme="minorHAnsi"/>
          <w:b/>
          <w:spacing w:val="-6"/>
        </w:rPr>
        <w:t>Vigen</w:t>
      </w:r>
      <w:proofErr w:type="spellEnd"/>
      <w:r w:rsidRPr="00A53673">
        <w:rPr>
          <w:rFonts w:asciiTheme="minorHAnsi" w:hAnsiTheme="minorHAnsi" w:cstheme="minorHAnsi"/>
          <w:spacing w:val="-6"/>
        </w:rPr>
        <w:t>, профессор университета</w:t>
      </w:r>
      <w:r w:rsidR="00797995" w:rsidRPr="00797995">
        <w:rPr>
          <w:rFonts w:asciiTheme="minorHAnsi" w:hAnsiTheme="minorHAnsi" w:cstheme="minorHAnsi"/>
          <w:spacing w:val="-6"/>
        </w:rPr>
        <w:t xml:space="preserve"> </w:t>
      </w:r>
      <w:r w:rsidR="00797995" w:rsidRPr="00797995">
        <w:rPr>
          <w:rFonts w:asciiTheme="minorHAnsi" w:hAnsiTheme="minorHAnsi" w:cstheme="minorHAnsi"/>
          <w:spacing w:val="-6"/>
          <w:lang w:val="en-US"/>
        </w:rPr>
        <w:t>INSA</w:t>
      </w:r>
      <w:r w:rsidR="00797995" w:rsidRPr="00797995">
        <w:rPr>
          <w:rFonts w:asciiTheme="minorHAnsi" w:hAnsiTheme="minorHAnsi" w:cstheme="minorHAnsi"/>
          <w:spacing w:val="-6"/>
        </w:rPr>
        <w:t>,</w:t>
      </w:r>
      <w:r w:rsidRPr="00A53673">
        <w:rPr>
          <w:rFonts w:asciiTheme="minorHAnsi" w:hAnsiTheme="minorHAnsi" w:cstheme="minorHAnsi"/>
          <w:spacing w:val="-6"/>
        </w:rPr>
        <w:t xml:space="preserve"> г. </w:t>
      </w:r>
      <w:r w:rsidR="00F01939">
        <w:rPr>
          <w:rFonts w:asciiTheme="minorHAnsi" w:hAnsiTheme="minorHAnsi" w:cstheme="minorHAnsi"/>
          <w:spacing w:val="-6"/>
        </w:rPr>
        <w:t>Ренн</w:t>
      </w:r>
      <w:r w:rsidRPr="00A53673">
        <w:rPr>
          <w:rFonts w:asciiTheme="minorHAnsi" w:hAnsiTheme="minorHAnsi" w:cstheme="minorHAnsi"/>
          <w:spacing w:val="-6"/>
        </w:rPr>
        <w:t xml:space="preserve"> (Франция)</w:t>
      </w:r>
    </w:p>
    <w:p w:rsidR="00701D1C" w:rsidRPr="00A53673" w:rsidRDefault="00701D1C" w:rsidP="00701D1C">
      <w:pPr>
        <w:pStyle w:val="6"/>
        <w:widowControl w:val="0"/>
        <w:spacing w:line="276" w:lineRule="auto"/>
        <w:jc w:val="center"/>
        <w:rPr>
          <w:rFonts w:asciiTheme="minorHAnsi" w:hAnsiTheme="minorHAnsi" w:cstheme="minorHAnsi"/>
          <w:spacing w:val="-6"/>
        </w:rPr>
      </w:pPr>
      <w:r w:rsidRPr="00A53673">
        <w:rPr>
          <w:rFonts w:asciiTheme="minorHAnsi" w:hAnsiTheme="minorHAnsi" w:cstheme="minorHAnsi"/>
          <w:b/>
          <w:spacing w:val="-6"/>
        </w:rPr>
        <w:t>Азиков Н</w:t>
      </w:r>
      <w:r>
        <w:rPr>
          <w:rFonts w:asciiTheme="minorHAnsi" w:hAnsiTheme="minorHAnsi" w:cstheme="minorHAnsi"/>
          <w:b/>
          <w:spacing w:val="-6"/>
        </w:rPr>
        <w:t xml:space="preserve">иколай </w:t>
      </w:r>
      <w:r w:rsidRPr="00A53673">
        <w:rPr>
          <w:rFonts w:asciiTheme="minorHAnsi" w:hAnsiTheme="minorHAnsi" w:cstheme="minorHAnsi"/>
          <w:b/>
          <w:spacing w:val="-6"/>
        </w:rPr>
        <w:t>С</w:t>
      </w:r>
      <w:r>
        <w:rPr>
          <w:rFonts w:asciiTheme="minorHAnsi" w:hAnsiTheme="minorHAnsi" w:cstheme="minorHAnsi"/>
          <w:b/>
          <w:spacing w:val="-6"/>
        </w:rPr>
        <w:t>ергеевич</w:t>
      </w:r>
      <w:r w:rsidRPr="00A53673">
        <w:rPr>
          <w:rFonts w:asciiTheme="minorHAnsi" w:hAnsiTheme="minorHAnsi" w:cstheme="minorHAnsi"/>
          <w:spacing w:val="-6"/>
        </w:rPr>
        <w:t>, д.т.н., профессор, зам. директора по научной работе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pacing w:val="-2"/>
          <w:sz w:val="32"/>
          <w:szCs w:val="24"/>
          <w:lang w:val="ru-RU"/>
        </w:rPr>
      </w:pPr>
      <w:r w:rsidRPr="00A53673">
        <w:rPr>
          <w:rFonts w:cstheme="minorHAnsi"/>
          <w:b/>
          <w:spacing w:val="-6"/>
          <w:sz w:val="24"/>
          <w:lang w:val="ru-RU"/>
        </w:rPr>
        <w:t>Филиппов Г</w:t>
      </w:r>
      <w:r>
        <w:rPr>
          <w:rFonts w:cstheme="minorHAnsi"/>
          <w:b/>
          <w:spacing w:val="-6"/>
          <w:sz w:val="24"/>
          <w:lang w:val="ru-RU"/>
        </w:rPr>
        <w:t xml:space="preserve">леб </w:t>
      </w:r>
      <w:r w:rsidRPr="00A53673">
        <w:rPr>
          <w:rFonts w:cstheme="minorHAnsi"/>
          <w:b/>
          <w:spacing w:val="-6"/>
          <w:sz w:val="24"/>
          <w:lang w:val="ru-RU"/>
        </w:rPr>
        <w:t>С</w:t>
      </w:r>
      <w:r>
        <w:rPr>
          <w:rFonts w:cstheme="minorHAnsi"/>
          <w:b/>
          <w:spacing w:val="-6"/>
          <w:sz w:val="24"/>
          <w:lang w:val="ru-RU"/>
        </w:rPr>
        <w:t>ергеевич</w:t>
      </w:r>
      <w:r w:rsidRPr="00A53673">
        <w:rPr>
          <w:rFonts w:cstheme="minorHAnsi"/>
          <w:spacing w:val="-6"/>
          <w:sz w:val="24"/>
          <w:lang w:val="ru-RU"/>
        </w:rPr>
        <w:t>, к.ф.-м.н., зам. директора по научной работе</w:t>
      </w:r>
    </w:p>
    <w:p w:rsidR="00701D1C" w:rsidRPr="00D92AC0" w:rsidRDefault="00701D1C" w:rsidP="00701D1C">
      <w:pPr>
        <w:spacing w:before="120"/>
        <w:ind w:left="709"/>
        <w:jc w:val="center"/>
        <w:rPr>
          <w:rFonts w:cs="Times New Roman"/>
          <w:lang w:val="ru-RU"/>
        </w:rPr>
      </w:pPr>
      <w:r w:rsidRPr="00D92AC0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Организационный коми</w:t>
      </w:r>
      <w:r w:rsidRPr="00D92AC0">
        <w:rPr>
          <w:rFonts w:ascii="Times New Roman,Bold" w:hAnsi="Times New Roman,Bold" w:cs="Times New Roman,Bold"/>
          <w:b/>
          <w:bCs/>
          <w:spacing w:val="-2"/>
          <w:sz w:val="32"/>
          <w:szCs w:val="32"/>
          <w:lang w:val="ru-RU"/>
        </w:rPr>
        <w:t>т</w:t>
      </w:r>
      <w:r w:rsidRPr="00D92AC0">
        <w:rPr>
          <w:rFonts w:ascii="Times New Roman,Bold" w:hAnsi="Times New Roman,Bold" w:cs="Times New Roman,Bold"/>
          <w:b/>
          <w:bCs/>
          <w:sz w:val="32"/>
          <w:szCs w:val="32"/>
          <w:lang w:val="ru-RU"/>
        </w:rPr>
        <w:t>ет</w:t>
      </w:r>
      <w:r w:rsidRPr="00D92AC0">
        <w:rPr>
          <w:rFonts w:ascii="Times New Roman" w:hAnsi="Times New Roman" w:cs="Times New Roman"/>
          <w:b/>
          <w:bCs/>
          <w:sz w:val="32"/>
          <w:szCs w:val="32"/>
          <w:lang w:val="ru-RU"/>
        </w:rPr>
        <w:t>:</w:t>
      </w:r>
    </w:p>
    <w:p w:rsidR="00701D1C" w:rsidRPr="00D92AC0" w:rsidRDefault="00701D1C" w:rsidP="00701D1C">
      <w:pPr>
        <w:spacing w:before="120"/>
        <w:ind w:left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Председатель:</w:t>
      </w:r>
    </w:p>
    <w:p w:rsidR="00701D1C" w:rsidRPr="00D92AC0" w:rsidRDefault="00701D1C" w:rsidP="00701D1C">
      <w:pPr>
        <w:ind w:left="709"/>
        <w:jc w:val="center"/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Глазунов Виктор Аркадьевич</w:t>
      </w:r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, д.т.н., </w:t>
      </w:r>
      <w:proofErr w:type="spellStart"/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д.филос.н</w:t>
      </w:r>
      <w:proofErr w:type="spellEnd"/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., профессор,</w:t>
      </w:r>
      <w:r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 xml:space="preserve"> д</w:t>
      </w:r>
      <w:r w:rsidRPr="00D92AC0">
        <w:rPr>
          <w:rFonts w:ascii="Times New Roman" w:hAnsi="Times New Roman" w:cs="Times New Roman"/>
          <w:bCs/>
          <w:spacing w:val="-2"/>
          <w:sz w:val="24"/>
          <w:szCs w:val="24"/>
          <w:lang w:val="ru-RU"/>
        </w:rPr>
        <w:t>иректор ИМАШ РАН</w:t>
      </w:r>
    </w:p>
    <w:p w:rsidR="00701D1C" w:rsidRDefault="00701D1C" w:rsidP="00701D1C">
      <w:pPr>
        <w:spacing w:before="120"/>
        <w:ind w:left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Заместител</w:t>
      </w:r>
      <w:r w:rsidR="00B90587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D92AC0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председателя:</w:t>
      </w:r>
    </w:p>
    <w:p w:rsidR="00701D1C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92AC0">
        <w:rPr>
          <w:rFonts w:ascii="Times New Roman" w:hAnsi="Times New Roman" w:cs="Times New Roman"/>
          <w:b/>
          <w:bCs/>
          <w:sz w:val="24"/>
          <w:szCs w:val="24"/>
          <w:lang w:val="ru-RU"/>
        </w:rPr>
        <w:t>Юдкин Владимир Фёдорович</w:t>
      </w:r>
      <w:r w:rsidRPr="00D92AC0">
        <w:rPr>
          <w:rFonts w:ascii="Times New Roman" w:hAnsi="Times New Roman" w:cs="Times New Roman"/>
          <w:bCs/>
          <w:sz w:val="24"/>
          <w:szCs w:val="24"/>
          <w:lang w:val="ru-RU"/>
        </w:rPr>
        <w:t>, к.т.н., учёный секретарь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Филиппов Глеб Сергеевич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к.ф.-м.н., зам. директора по научной работе</w:t>
      </w:r>
    </w:p>
    <w:p w:rsidR="00701D1C" w:rsidRPr="00BB2D65" w:rsidRDefault="00701D1C" w:rsidP="00701D1C">
      <w:pPr>
        <w:spacing w:before="120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B2D65">
        <w:rPr>
          <w:rFonts w:ascii="Times New Roman" w:hAnsi="Times New Roman" w:cs="Times New Roman"/>
          <w:b/>
          <w:bCs/>
          <w:sz w:val="24"/>
          <w:szCs w:val="24"/>
          <w:lang w:val="ru-RU"/>
        </w:rPr>
        <w:t>Члены комитета: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Азиков Николай Сергеевич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д.т.н., профессор, зам. директора по научной работе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Киреев Иван Дмитриевич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заместитель директора по общим вопросам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Петюков</w:t>
      </w:r>
      <w:proofErr w:type="spellEnd"/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Эдуард Николаевич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н</w:t>
      </w:r>
      <w:r w:rsidRPr="00A53673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ачальник отдела кадров</w:t>
      </w:r>
      <w:r w:rsidRPr="00A536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A5367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-</w:t>
      </w:r>
      <w:r w:rsidRPr="00A5367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заместитель директора по управлению персоналом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Кузнецов Юрий Степанович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д.т.н., профессор, зам. директора НЦ НВМТ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Украинский Леонид Ефимович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д.т.н., профессор, зам. директора НЦ НВМТ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A53673">
        <w:rPr>
          <w:rFonts w:ascii="Times New Roman" w:hAnsi="Times New Roman" w:cs="Times New Roman"/>
          <w:b/>
          <w:sz w:val="24"/>
          <w:szCs w:val="24"/>
          <w:lang w:val="ru-RU"/>
        </w:rPr>
        <w:t>Албагачиев</w:t>
      </w:r>
      <w:proofErr w:type="spellEnd"/>
      <w:r w:rsidRPr="00A5367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Али </w:t>
      </w:r>
      <w:proofErr w:type="spellStart"/>
      <w:r w:rsidRPr="00A53673">
        <w:rPr>
          <w:rFonts w:ascii="Times New Roman" w:hAnsi="Times New Roman" w:cs="Times New Roman"/>
          <w:b/>
          <w:sz w:val="24"/>
          <w:szCs w:val="24"/>
          <w:lang w:val="ru-RU"/>
        </w:rPr>
        <w:t>Юсупович</w:t>
      </w:r>
      <w:proofErr w:type="spellEnd"/>
      <w:r w:rsidRPr="00A536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д.т.н., профессор, зав. отделом «Трение, износ, смазка. Трибология»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Бобро</w:t>
      </w:r>
      <w:r w:rsidRPr="00A5367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ницкий</w:t>
      </w:r>
      <w:proofErr w:type="spellEnd"/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Юрий Иванович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д.ф.-м.н., зав. отделом «Теоретическая и прикладная акустика»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Косарев Олег Иванович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д.т.н., зав. отделом «</w:t>
      </w:r>
      <w:proofErr w:type="spellStart"/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Виброакустика</w:t>
      </w:r>
      <w:proofErr w:type="spellEnd"/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машин»</w:t>
      </w:r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Матвиенко</w:t>
      </w:r>
      <w:r w:rsidRPr="00A53673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Юрий Григорьевич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д.т.н., профессор, зав. отделом «Прочность, живучесть и безопасность машин»</w:t>
      </w:r>
    </w:p>
    <w:p w:rsidR="00701D1C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sz w:val="24"/>
          <w:szCs w:val="24"/>
          <w:lang w:val="ru-RU"/>
        </w:rPr>
        <w:t>Романов Александр Никитович</w:t>
      </w:r>
      <w:r w:rsidRPr="00A5367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д.т.н., профессор, зав. отделом «Конструкционное материаловедение»</w:t>
      </w:r>
    </w:p>
    <w:p w:rsidR="00EB72F5" w:rsidRDefault="00EB72F5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3673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Соловьёв Виктор Олегович</w:t>
      </w:r>
      <w:r w:rsidRPr="00A53673">
        <w:rPr>
          <w:rFonts w:ascii="Times New Roman" w:hAnsi="Times New Roman" w:cs="Times New Roman"/>
          <w:bCs/>
          <w:sz w:val="24"/>
          <w:szCs w:val="24"/>
          <w:lang w:val="ru-RU"/>
        </w:rPr>
        <w:t>, к.т.н., зав. отделом «Вибрационная биомеханика»</w:t>
      </w:r>
    </w:p>
    <w:p w:rsidR="00EB72F5" w:rsidRPr="003156C3" w:rsidRDefault="00EB72F5" w:rsidP="00EB72F5">
      <w:pPr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Сайфуллин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Инсаф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Шарифуллович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д.х.н., профессор</w:t>
      </w:r>
    </w:p>
    <w:p w:rsidR="00701D1C" w:rsidRPr="003156C3" w:rsidRDefault="00701D1C" w:rsidP="00701D1C">
      <w:pPr>
        <w:ind w:left="709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Саберов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Хайдяр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Фейзрахманович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к.т.н., зав.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ОНТИПиВ</w:t>
      </w:r>
      <w:proofErr w:type="spellEnd"/>
    </w:p>
    <w:p w:rsidR="00701D1C" w:rsidRPr="00A53673" w:rsidRDefault="00701D1C" w:rsidP="00701D1C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01D1C" w:rsidRPr="00BB2D65" w:rsidRDefault="00701D1C" w:rsidP="00701D1C">
      <w:pPr>
        <w:tabs>
          <w:tab w:val="left" w:pos="9923"/>
        </w:tabs>
        <w:spacing w:before="120"/>
        <w:ind w:left="709"/>
        <w:jc w:val="center"/>
        <w:rPr>
          <w:rFonts w:cs="Times New Roman,Bold"/>
          <w:b/>
          <w:bCs/>
          <w:color w:val="000000"/>
          <w:sz w:val="36"/>
          <w:szCs w:val="28"/>
          <w:lang w:val="ru-RU"/>
        </w:rPr>
      </w:pPr>
      <w:r w:rsidRPr="00BB2D65">
        <w:rPr>
          <w:rFonts w:ascii="Times New Roman,Bold" w:hAnsi="Times New Roman,Bold" w:cs="Times New Roman,Bold"/>
          <w:b/>
          <w:bCs/>
          <w:color w:val="000000"/>
          <w:sz w:val="32"/>
          <w:szCs w:val="28"/>
          <w:lang w:val="ru-RU"/>
        </w:rPr>
        <w:t>Организаторы ко</w:t>
      </w:r>
      <w:r w:rsidRPr="00BB2D65">
        <w:rPr>
          <w:rFonts w:ascii="Times New Roman,Bold" w:hAnsi="Times New Roman,Bold" w:cs="Times New Roman,Bold"/>
          <w:b/>
          <w:bCs/>
          <w:color w:val="000000"/>
          <w:spacing w:val="-3"/>
          <w:sz w:val="32"/>
          <w:szCs w:val="28"/>
          <w:lang w:val="ru-RU"/>
        </w:rPr>
        <w:t>н</w:t>
      </w:r>
      <w:r w:rsidRPr="00BB2D65">
        <w:rPr>
          <w:rFonts w:ascii="Times New Roman,Bold" w:hAnsi="Times New Roman,Bold" w:cs="Times New Roman,Bold"/>
          <w:b/>
          <w:bCs/>
          <w:color w:val="000000"/>
          <w:spacing w:val="-2"/>
          <w:sz w:val="32"/>
          <w:szCs w:val="28"/>
          <w:lang w:val="ru-RU"/>
        </w:rPr>
        <w:t>ф</w:t>
      </w:r>
      <w:r w:rsidRPr="00BB2D65">
        <w:rPr>
          <w:rFonts w:ascii="Times New Roman,Bold" w:hAnsi="Times New Roman,Bold" w:cs="Times New Roman,Bold"/>
          <w:b/>
          <w:bCs/>
          <w:color w:val="000000"/>
          <w:sz w:val="32"/>
          <w:szCs w:val="28"/>
          <w:lang w:val="ru-RU"/>
        </w:rPr>
        <w:t>еренции</w:t>
      </w:r>
      <w:r>
        <w:rPr>
          <w:rFonts w:cs="Times New Roman,Bold"/>
          <w:b/>
          <w:bCs/>
          <w:color w:val="000000"/>
          <w:sz w:val="32"/>
          <w:szCs w:val="28"/>
          <w:lang w:val="ru-RU"/>
        </w:rPr>
        <w:t>:</w:t>
      </w:r>
    </w:p>
    <w:p w:rsidR="00B01D4B" w:rsidRPr="000615CF" w:rsidRDefault="00701D1C" w:rsidP="00701D1C">
      <w:pPr>
        <w:tabs>
          <w:tab w:val="left" w:pos="9923"/>
        </w:tabs>
        <w:spacing w:line="318" w:lineRule="exact"/>
        <w:ind w:left="794"/>
        <w:jc w:val="center"/>
        <w:rPr>
          <w:rFonts w:ascii="Times New Roman" w:hAnsi="Times New Roman" w:cs="Times New Roman"/>
          <w:color w:val="010302"/>
          <w:lang w:val="ru-RU"/>
        </w:rPr>
        <w:sectPr w:rsidR="00B01D4B" w:rsidRPr="000615CF" w:rsidSect="002C6504">
          <w:headerReference w:type="even" r:id="rId16"/>
          <w:footerReference w:type="even" r:id="rId17"/>
          <w:footerReference w:type="default" r:id="rId18"/>
          <w:type w:val="continuous"/>
          <w:pgSz w:w="11916" w:h="16848"/>
          <w:pgMar w:top="500" w:right="717" w:bottom="500" w:left="1134" w:header="284" w:footer="708" w:gutter="0"/>
          <w:cols w:space="720"/>
          <w:docGrid w:linePitch="360"/>
        </w:sectPr>
      </w:pPr>
      <w:r w:rsidRPr="00F03546">
        <w:rPr>
          <w:rFonts w:ascii="Times New Roman,Bold" w:hAnsi="Times New Roman,Bold" w:cs="Times New Roman,Bold"/>
          <w:bCs/>
          <w:color w:val="000000"/>
          <w:spacing w:val="-2"/>
          <w:sz w:val="24"/>
          <w:szCs w:val="24"/>
          <w:lang w:val="ru-RU"/>
        </w:rPr>
        <w:t>Министерство науки и высшего образования</w:t>
      </w:r>
      <w:r w:rsidR="00B32D0A"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 xml:space="preserve"> РФ</w:t>
      </w:r>
      <w:r w:rsidR="00957F56"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>;</w:t>
      </w:r>
      <w:r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F03546">
        <w:rPr>
          <w:rFonts w:ascii="Times New Roman,Bold" w:hAnsi="Times New Roman,Bold" w:cs="Times New Roman,Bold"/>
          <w:bCs/>
          <w:color w:val="000000"/>
          <w:spacing w:val="-2"/>
          <w:sz w:val="24"/>
          <w:szCs w:val="24"/>
          <w:lang w:val="ru-RU"/>
        </w:rPr>
        <w:t>Российская академия наук</w:t>
      </w:r>
      <w:r w:rsidR="00957F56"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>;</w:t>
      </w:r>
      <w:r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F03546">
        <w:rPr>
          <w:rFonts w:ascii="Times New Roman,Bold" w:hAnsi="Times New Roman,Bold" w:cs="Times New Roman,Bold"/>
          <w:bCs/>
          <w:color w:val="000000"/>
          <w:spacing w:val="-2"/>
          <w:sz w:val="24"/>
          <w:szCs w:val="24"/>
          <w:lang w:val="ru-RU"/>
        </w:rPr>
        <w:t>Отделение энергетики, машиностроения, механики и процессов управления РАН</w:t>
      </w:r>
      <w:r w:rsidR="00957F56"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>;</w:t>
      </w:r>
      <w:r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F03546">
        <w:rPr>
          <w:rFonts w:ascii="Times New Roman,Bold" w:hAnsi="Times New Roman,Bold" w:cs="Times New Roman,Bold"/>
          <w:bCs/>
          <w:color w:val="000000"/>
          <w:spacing w:val="-2"/>
          <w:sz w:val="24"/>
          <w:szCs w:val="24"/>
          <w:lang w:val="ru-RU"/>
        </w:rPr>
        <w:t>Российский фонд фундаментальных исследований</w:t>
      </w:r>
      <w:r w:rsidR="00957F56"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>;</w:t>
      </w:r>
      <w:r>
        <w:rPr>
          <w:rFonts w:cs="Times New Roman,Bold"/>
          <w:bCs/>
          <w:color w:val="000000"/>
          <w:spacing w:val="-2"/>
          <w:sz w:val="24"/>
          <w:szCs w:val="24"/>
          <w:lang w:val="ru-RU"/>
        </w:rPr>
        <w:t xml:space="preserve"> </w:t>
      </w:r>
      <w:r w:rsidRPr="00F03546">
        <w:rPr>
          <w:rFonts w:ascii="Times New Roman,Bold" w:hAnsi="Times New Roman,Bold" w:cs="Times New Roman,Bold"/>
          <w:bCs/>
          <w:color w:val="000000"/>
          <w:spacing w:val="-2"/>
          <w:sz w:val="24"/>
          <w:szCs w:val="24"/>
          <w:lang w:val="ru-RU"/>
        </w:rPr>
        <w:t>Институт машиноведения им. А.А. Благонравова Российской ака</w:t>
      </w:r>
      <w:bookmarkStart w:id="0" w:name="_GoBack"/>
      <w:bookmarkEnd w:id="0"/>
      <w:r w:rsidRPr="00F03546">
        <w:rPr>
          <w:rFonts w:ascii="Times New Roman,Bold" w:hAnsi="Times New Roman,Bold" w:cs="Times New Roman,Bold"/>
          <w:bCs/>
          <w:color w:val="000000"/>
          <w:spacing w:val="-2"/>
          <w:sz w:val="24"/>
          <w:szCs w:val="24"/>
          <w:lang w:val="ru-RU"/>
        </w:rPr>
        <w:t>демии наук</w:t>
      </w:r>
      <w:r w:rsidR="000615CF" w:rsidRPr="000615CF">
        <w:rPr>
          <w:lang w:val="ru-RU"/>
        </w:rPr>
        <w:br w:type="page"/>
      </w:r>
    </w:p>
    <w:p w:rsidR="005C4228" w:rsidRDefault="005C4228">
      <w:pPr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9F6337" w:rsidRPr="00EB72F5" w:rsidRDefault="009F6337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EB72F5">
        <w:rPr>
          <w:rFonts w:cs="Times New Roman,Bold"/>
          <w:b/>
          <w:bCs/>
          <w:color w:val="000000"/>
          <w:sz w:val="28"/>
          <w:szCs w:val="28"/>
          <w:lang w:val="ru-RU"/>
        </w:rPr>
        <w:t>21 ноября 2018 года</w:t>
      </w:r>
    </w:p>
    <w:p w:rsidR="009F6337" w:rsidRPr="00EB72F5" w:rsidRDefault="009F6337" w:rsidP="00B32D0A">
      <w:pPr>
        <w:ind w:left="709"/>
        <w:jc w:val="center"/>
        <w:rPr>
          <w:rFonts w:cs="Times New Roman,Bold"/>
          <w:bCs/>
          <w:color w:val="000000"/>
          <w:sz w:val="28"/>
          <w:szCs w:val="28"/>
          <w:lang w:val="ru-RU"/>
        </w:rPr>
      </w:pP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>конференц-зал</w:t>
      </w:r>
      <w:r w:rsidR="008103E6" w:rsidRPr="00EB72F5">
        <w:rPr>
          <w:rFonts w:cs="Times New Roman,Bold"/>
          <w:bCs/>
          <w:color w:val="000000"/>
          <w:sz w:val="28"/>
          <w:szCs w:val="28"/>
          <w:lang w:val="ru-RU"/>
        </w:rPr>
        <w:t xml:space="preserve"> ИМАШ РАН</w:t>
      </w:r>
    </w:p>
    <w:p w:rsidR="009F6337" w:rsidRPr="00EB72F5" w:rsidRDefault="009F6337" w:rsidP="00B32D0A">
      <w:pPr>
        <w:ind w:left="709"/>
        <w:jc w:val="center"/>
        <w:rPr>
          <w:rFonts w:cs="Times New Roman,Bold"/>
          <w:bCs/>
          <w:color w:val="000000"/>
          <w:sz w:val="28"/>
          <w:szCs w:val="28"/>
          <w:lang w:val="ru-RU"/>
        </w:rPr>
      </w:pP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>М.</w:t>
      </w:r>
      <w:r w:rsidR="0071474F" w:rsidRPr="00EB72F5">
        <w:rPr>
          <w:rFonts w:cs="Times New Roman,Bold"/>
          <w:bCs/>
          <w:color w:val="000000"/>
          <w:sz w:val="28"/>
          <w:szCs w:val="28"/>
          <w:lang w:val="ru-RU"/>
        </w:rPr>
        <w:t xml:space="preserve"> </w:t>
      </w: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>Харитоньевский пер., 4</w:t>
      </w:r>
    </w:p>
    <w:p w:rsidR="009F6337" w:rsidRPr="00EB72F5" w:rsidRDefault="009F6337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2557"/>
        <w:gridCol w:w="6809"/>
      </w:tblGrid>
      <w:tr w:rsidR="009F6337" w:rsidRPr="00EB72F5" w:rsidTr="00F43740">
        <w:tc>
          <w:tcPr>
            <w:tcW w:w="2557" w:type="dxa"/>
            <w:vAlign w:val="center"/>
          </w:tcPr>
          <w:p w:rsidR="009F6337" w:rsidRPr="00EB72F5" w:rsidRDefault="009F6337" w:rsidP="00F43740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9:00-10:00</w:t>
            </w:r>
          </w:p>
          <w:p w:rsidR="009F6337" w:rsidRPr="00EB72F5" w:rsidRDefault="009F6337" w:rsidP="00F43740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фой</w:t>
            </w:r>
            <w:r w:rsidRPr="00EB72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конфер</w:t>
            </w:r>
            <w:r w:rsidRPr="00EB72F5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val="ru-RU"/>
              </w:rPr>
              <w:t>е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нц-зала</w:t>
            </w:r>
          </w:p>
        </w:tc>
        <w:tc>
          <w:tcPr>
            <w:tcW w:w="6809" w:type="dxa"/>
            <w:vAlign w:val="center"/>
          </w:tcPr>
          <w:p w:rsidR="009F6337" w:rsidRPr="00EB72F5" w:rsidRDefault="009F6337" w:rsidP="009F6337">
            <w:pPr>
              <w:ind w:left="141"/>
              <w:rPr>
                <w:rFonts w:ascii="Times New Roman" w:hAnsi="Times New Roman" w:cs="Times New Roman"/>
                <w:color w:val="000000"/>
                <w:spacing w:val="30"/>
                <w:sz w:val="28"/>
                <w:szCs w:val="28"/>
                <w:lang w:val="ru-RU"/>
              </w:rPr>
            </w:pPr>
            <w:r w:rsidRPr="00EB72F5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  <w:lang w:val="ru-RU"/>
              </w:rPr>
              <w:t>Регистрация</w:t>
            </w:r>
            <w:r w:rsidRPr="00EB72F5"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B72F5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  <w:lang w:val="ru-RU"/>
              </w:rPr>
              <w:t>участников</w:t>
            </w:r>
            <w:r w:rsidRPr="00EB72F5"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B72F5">
              <w:rPr>
                <w:rFonts w:cs="Times New Roman,Bold"/>
                <w:b/>
                <w:bCs/>
                <w:color w:val="000000"/>
                <w:sz w:val="28"/>
                <w:szCs w:val="28"/>
                <w:lang w:val="ru-RU"/>
              </w:rPr>
              <w:t>Международной</w:t>
            </w:r>
            <w:r w:rsidRPr="00EB72F5"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B72F5">
              <w:rPr>
                <w:rFonts w:cs="Times New Roman,Bold"/>
                <w:b/>
                <w:bCs/>
                <w:color w:val="000000"/>
                <w:sz w:val="28"/>
                <w:szCs w:val="28"/>
                <w:lang w:val="ru-RU"/>
              </w:rPr>
              <w:t>конференции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посвященной 80-летию Института машиноведения им. А.А. Благонравова РАН </w:t>
            </w:r>
          </w:p>
        </w:tc>
      </w:tr>
      <w:tr w:rsidR="009F6337" w:rsidRPr="002C6504" w:rsidTr="00F43740">
        <w:tc>
          <w:tcPr>
            <w:tcW w:w="2557" w:type="dxa"/>
            <w:vAlign w:val="center"/>
          </w:tcPr>
          <w:p w:rsidR="009F6337" w:rsidRPr="00EB72F5" w:rsidRDefault="009F6337" w:rsidP="00F43740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10:00 – 11:00</w:t>
            </w:r>
          </w:p>
        </w:tc>
        <w:tc>
          <w:tcPr>
            <w:tcW w:w="6809" w:type="dxa"/>
            <w:vAlign w:val="center"/>
          </w:tcPr>
          <w:p w:rsidR="009F6337" w:rsidRPr="00EB72F5" w:rsidRDefault="009F6337" w:rsidP="009F6337">
            <w:pPr>
              <w:ind w:left="141"/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,Bold" w:hAnsi="Times New Roman,Bold" w:cs="Times New Roman,Bold"/>
                <w:bCs/>
                <w:color w:val="000000"/>
                <w:sz w:val="28"/>
                <w:szCs w:val="28"/>
                <w:lang w:val="ru-RU"/>
              </w:rPr>
              <w:t>Работа экспозиции по направлениям деятельности отделов Института</w:t>
            </w:r>
          </w:p>
        </w:tc>
      </w:tr>
      <w:tr w:rsidR="009F6337" w:rsidRPr="002C6504" w:rsidTr="00F43740">
        <w:tc>
          <w:tcPr>
            <w:tcW w:w="2557" w:type="dxa"/>
            <w:vAlign w:val="center"/>
          </w:tcPr>
          <w:p w:rsidR="009F6337" w:rsidRPr="00EB72F5" w:rsidRDefault="009F6337" w:rsidP="00AC6B0E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11:00 – 1</w:t>
            </w:r>
            <w:r w:rsidR="00AC6B0E"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AC6B0E"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809" w:type="dxa"/>
            <w:vAlign w:val="center"/>
          </w:tcPr>
          <w:p w:rsidR="003F3726" w:rsidRPr="00EB72F5" w:rsidRDefault="003F3726" w:rsidP="009F6337">
            <w:pPr>
              <w:ind w:left="141"/>
              <w:rPr>
                <w:rFonts w:cs="Times New Roman,Bold"/>
                <w:bCs/>
                <w:i/>
                <w:color w:val="000000"/>
                <w:spacing w:val="-2"/>
                <w:sz w:val="28"/>
                <w:szCs w:val="28"/>
                <w:lang w:val="ru-RU"/>
              </w:rPr>
            </w:pPr>
            <w:r w:rsidRPr="00EB72F5"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  <w:t xml:space="preserve">Открытие </w:t>
            </w:r>
            <w:r w:rsidRPr="00EB72F5">
              <w:rPr>
                <w:rFonts w:cs="Times New Roman,Bold"/>
                <w:b/>
                <w:bCs/>
                <w:color w:val="000000"/>
                <w:sz w:val="28"/>
                <w:szCs w:val="28"/>
                <w:lang w:val="ru-RU"/>
              </w:rPr>
              <w:t>Международной конференции</w:t>
            </w:r>
            <w:r w:rsidRPr="00EB72F5"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  <w:t>, посвященной 80-летию ИМАШ РАН.</w:t>
            </w:r>
            <w:r w:rsidRPr="00EB72F5">
              <w:rPr>
                <w:rFonts w:cs="Times New Roman,Bold"/>
                <w:bCs/>
                <w:i/>
                <w:color w:val="000000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9F6337" w:rsidRPr="00EB72F5" w:rsidRDefault="003F3726" w:rsidP="00A00B6A">
            <w:pPr>
              <w:ind w:left="141"/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cs="Times New Roman,Bold"/>
                <w:bCs/>
                <w:i/>
                <w:color w:val="000000"/>
                <w:spacing w:val="-2"/>
                <w:sz w:val="28"/>
                <w:szCs w:val="28"/>
                <w:lang w:val="ru-RU"/>
              </w:rPr>
              <w:t xml:space="preserve">д.т.н., профессор </w:t>
            </w:r>
            <w:r w:rsidR="00A00B6A" w:rsidRPr="00EB72F5">
              <w:rPr>
                <w:rFonts w:cs="Times New Roman,Bold"/>
                <w:b/>
                <w:bCs/>
                <w:i/>
                <w:color w:val="000000"/>
                <w:spacing w:val="-2"/>
                <w:sz w:val="28"/>
                <w:szCs w:val="28"/>
                <w:lang w:val="ru-RU"/>
              </w:rPr>
              <w:t xml:space="preserve">В.А. </w:t>
            </w:r>
            <w:r w:rsidRPr="00EB72F5">
              <w:rPr>
                <w:rFonts w:cs="Times New Roman,Bold"/>
                <w:b/>
                <w:bCs/>
                <w:i/>
                <w:color w:val="000000"/>
                <w:spacing w:val="-2"/>
                <w:sz w:val="28"/>
                <w:szCs w:val="28"/>
                <w:lang w:val="ru-RU"/>
              </w:rPr>
              <w:t xml:space="preserve">Глазунов </w:t>
            </w:r>
            <w:r w:rsidRPr="00EB72F5">
              <w:rPr>
                <w:rFonts w:cs="Times New Roman,Bold"/>
                <w:bCs/>
                <w:i/>
                <w:color w:val="000000"/>
                <w:spacing w:val="-2"/>
                <w:sz w:val="28"/>
                <w:szCs w:val="28"/>
                <w:lang w:val="ru-RU"/>
              </w:rPr>
              <w:t>директор ИМАШ РАН</w:t>
            </w:r>
          </w:p>
        </w:tc>
      </w:tr>
      <w:tr w:rsidR="00AC6B0E" w:rsidRPr="002C6504" w:rsidTr="00F43740">
        <w:tc>
          <w:tcPr>
            <w:tcW w:w="2557" w:type="dxa"/>
            <w:vAlign w:val="center"/>
          </w:tcPr>
          <w:p w:rsidR="00AC6B0E" w:rsidRPr="00EB72F5" w:rsidRDefault="00AC6B0E" w:rsidP="00F43740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11:10 – 17:00</w:t>
            </w:r>
          </w:p>
        </w:tc>
        <w:tc>
          <w:tcPr>
            <w:tcW w:w="6809" w:type="dxa"/>
            <w:vAlign w:val="center"/>
          </w:tcPr>
          <w:p w:rsidR="00AC6B0E" w:rsidRPr="00EB72F5" w:rsidRDefault="00AC6B0E" w:rsidP="009F6337">
            <w:pPr>
              <w:ind w:left="141"/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cs="Times New Roman,Bold"/>
                <w:b/>
                <w:bCs/>
                <w:color w:val="000000"/>
                <w:sz w:val="28"/>
                <w:szCs w:val="28"/>
                <w:lang w:val="ru-RU"/>
              </w:rPr>
              <w:t>Расширенное заседание Учёного совета ИМАШ РАН</w:t>
            </w:r>
          </w:p>
        </w:tc>
      </w:tr>
    </w:tbl>
    <w:p w:rsidR="009F6337" w:rsidRPr="00EB72F5" w:rsidRDefault="009F6337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9F6337" w:rsidRPr="00EB72F5" w:rsidRDefault="009F6337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A00B6A" w:rsidRPr="00EB72F5" w:rsidRDefault="00A00B6A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A00B6A" w:rsidRPr="00EB72F5" w:rsidRDefault="00A00B6A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B32D0A" w:rsidRPr="00EB72F5" w:rsidRDefault="00B32D0A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EB72F5">
        <w:rPr>
          <w:rFonts w:cs="Times New Roman,Bold"/>
          <w:b/>
          <w:bCs/>
          <w:color w:val="000000"/>
          <w:sz w:val="28"/>
          <w:szCs w:val="28"/>
          <w:lang w:val="ru-RU"/>
        </w:rPr>
        <w:t>22 ноября</w:t>
      </w:r>
      <w:r w:rsidR="00DD2C3B" w:rsidRPr="00EB72F5">
        <w:rPr>
          <w:rFonts w:cs="Times New Roman,Bold"/>
          <w:b/>
          <w:bCs/>
          <w:color w:val="000000"/>
          <w:sz w:val="28"/>
          <w:szCs w:val="28"/>
          <w:lang w:val="ru-RU"/>
        </w:rPr>
        <w:t xml:space="preserve"> 2018 года</w:t>
      </w:r>
    </w:p>
    <w:p w:rsidR="00AC6B0E" w:rsidRPr="00EB72F5" w:rsidRDefault="00AC6B0E" w:rsidP="00B32D0A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 w:rsidRPr="00EB72F5">
        <w:rPr>
          <w:rFonts w:cs="Times New Roman,Bold"/>
          <w:b/>
          <w:bCs/>
          <w:color w:val="000000"/>
          <w:sz w:val="28"/>
          <w:szCs w:val="28"/>
          <w:lang w:val="ru-RU"/>
        </w:rPr>
        <w:t>Работа Международной конференции по секциям</w:t>
      </w:r>
    </w:p>
    <w:p w:rsidR="00076E49" w:rsidRPr="00EB72F5" w:rsidRDefault="00076E49" w:rsidP="00B32D0A">
      <w:pPr>
        <w:spacing w:line="371" w:lineRule="exact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конфер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нц-залы </w:t>
      </w:r>
      <w:r w:rsidR="008103E6"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ИМАШ РАН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адресам:</w:t>
      </w:r>
    </w:p>
    <w:p w:rsidR="003F3726" w:rsidRPr="00EB72F5" w:rsidRDefault="00076E49" w:rsidP="00B32D0A">
      <w:pPr>
        <w:spacing w:line="371" w:lineRule="exact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32D0A"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ул. Бардина, д.4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F3726"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(секции 1-5, 7, 8) </w:t>
      </w:r>
    </w:p>
    <w:p w:rsidR="00076E49" w:rsidRPr="00EB72F5" w:rsidRDefault="00076E49" w:rsidP="00B32D0A">
      <w:pPr>
        <w:spacing w:line="371" w:lineRule="exact"/>
        <w:ind w:left="709"/>
        <w:jc w:val="center"/>
        <w:rPr>
          <w:rFonts w:eastAsia="Calibri"/>
          <w:bCs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EB72F5">
        <w:rPr>
          <w:rFonts w:eastAsia="Calibri"/>
          <w:bCs/>
          <w:sz w:val="28"/>
          <w:szCs w:val="28"/>
          <w:lang w:val="ru-RU"/>
        </w:rPr>
        <w:t xml:space="preserve"> М.</w:t>
      </w:r>
      <w:r w:rsidR="0071474F" w:rsidRPr="00EB72F5">
        <w:rPr>
          <w:rFonts w:eastAsia="Calibri"/>
          <w:bCs/>
          <w:sz w:val="28"/>
          <w:szCs w:val="28"/>
          <w:lang w:val="ru-RU"/>
        </w:rPr>
        <w:t xml:space="preserve"> </w:t>
      </w:r>
      <w:r w:rsidRPr="00EB72F5">
        <w:rPr>
          <w:rFonts w:eastAsia="Calibri"/>
          <w:bCs/>
          <w:sz w:val="28"/>
          <w:szCs w:val="28"/>
          <w:lang w:val="ru-RU"/>
        </w:rPr>
        <w:t>Харитоньевский пер., 4</w:t>
      </w:r>
      <w:r w:rsidR="003F3726" w:rsidRPr="00EB72F5">
        <w:rPr>
          <w:rFonts w:eastAsia="Calibri"/>
          <w:bCs/>
          <w:sz w:val="28"/>
          <w:szCs w:val="28"/>
          <w:lang w:val="ru-RU"/>
        </w:rPr>
        <w:t xml:space="preserve"> (секция 6)</w:t>
      </w:r>
    </w:p>
    <w:p w:rsidR="007C0D96" w:rsidRPr="00EB72F5" w:rsidRDefault="007C0D96" w:rsidP="007C0D96">
      <w:pPr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2557"/>
        <w:gridCol w:w="6809"/>
      </w:tblGrid>
      <w:tr w:rsidR="007C0D96" w:rsidRPr="002C6504" w:rsidTr="006A78DE">
        <w:tc>
          <w:tcPr>
            <w:tcW w:w="2557" w:type="dxa"/>
            <w:vAlign w:val="center"/>
          </w:tcPr>
          <w:p w:rsidR="007C0D96" w:rsidRPr="00EB72F5" w:rsidRDefault="007C0D96" w:rsidP="009C01CC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B32D0A"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:00</w:t>
            </w:r>
            <w:r w:rsidR="009C01CC"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9C01CC"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9C01CC"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r w:rsidR="00B32D0A"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6809" w:type="dxa"/>
            <w:vAlign w:val="center"/>
          </w:tcPr>
          <w:p w:rsidR="007C0D96" w:rsidRPr="00EB72F5" w:rsidRDefault="00B32D0A" w:rsidP="00B32D0A">
            <w:pPr>
              <w:ind w:left="141"/>
              <w:rPr>
                <w:rFonts w:cs="Times New Roman,Bold"/>
                <w:bCs/>
                <w:color w:val="000000"/>
                <w:spacing w:val="-2"/>
                <w:sz w:val="28"/>
                <w:szCs w:val="28"/>
                <w:lang w:val="ru-RU"/>
              </w:rPr>
            </w:pPr>
            <w:r w:rsidRPr="00EB72F5">
              <w:rPr>
                <w:rFonts w:cs="Times New Roman,Bold"/>
                <w:bCs/>
                <w:color w:val="000000"/>
                <w:spacing w:val="-2"/>
                <w:sz w:val="28"/>
                <w:szCs w:val="28"/>
                <w:lang w:val="ru-RU"/>
              </w:rPr>
              <w:t>Работа по секциям</w:t>
            </w:r>
            <w:r w:rsidR="003F3726" w:rsidRPr="00EB72F5">
              <w:rPr>
                <w:rFonts w:cs="Times New Roman,Bold"/>
                <w:bCs/>
                <w:color w:val="000000"/>
                <w:spacing w:val="-2"/>
                <w:sz w:val="28"/>
                <w:szCs w:val="28"/>
                <w:lang w:val="ru-RU"/>
              </w:rPr>
              <w:t>, проведение «Круглых столов»</w:t>
            </w:r>
          </w:p>
        </w:tc>
      </w:tr>
      <w:tr w:rsidR="007C0D96" w:rsidRPr="00EB72F5" w:rsidTr="006A78DE">
        <w:tc>
          <w:tcPr>
            <w:tcW w:w="2557" w:type="dxa"/>
            <w:vAlign w:val="center"/>
          </w:tcPr>
          <w:p w:rsidR="007C0D96" w:rsidRPr="00EB72F5" w:rsidRDefault="009C01CC" w:rsidP="006A78DE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14:00 – 15:00</w:t>
            </w:r>
          </w:p>
        </w:tc>
        <w:tc>
          <w:tcPr>
            <w:tcW w:w="6809" w:type="dxa"/>
            <w:vAlign w:val="center"/>
          </w:tcPr>
          <w:p w:rsidR="007C0D96" w:rsidRPr="00EB72F5" w:rsidRDefault="009C01CC" w:rsidP="00F01939">
            <w:pPr>
              <w:ind w:left="141"/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  <w:t>Обеденный перерыв</w:t>
            </w:r>
          </w:p>
        </w:tc>
      </w:tr>
      <w:tr w:rsidR="007C0D96" w:rsidRPr="002C6504" w:rsidTr="006A78DE">
        <w:tc>
          <w:tcPr>
            <w:tcW w:w="2557" w:type="dxa"/>
            <w:vAlign w:val="center"/>
          </w:tcPr>
          <w:p w:rsidR="007C0D96" w:rsidRPr="00EB72F5" w:rsidRDefault="009C01CC" w:rsidP="006A78DE">
            <w:pPr>
              <w:spacing w:line="371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15:00 – 17:00</w:t>
            </w:r>
          </w:p>
        </w:tc>
        <w:tc>
          <w:tcPr>
            <w:tcW w:w="6809" w:type="dxa"/>
            <w:vAlign w:val="center"/>
          </w:tcPr>
          <w:p w:rsidR="007C0D96" w:rsidRPr="00EB72F5" w:rsidRDefault="003F3726" w:rsidP="003F3726">
            <w:pPr>
              <w:ind w:left="91"/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</w:pPr>
            <w:r w:rsidRPr="00EB72F5">
              <w:rPr>
                <w:rFonts w:cs="Times New Roman,Bold"/>
                <w:bCs/>
                <w:color w:val="000000"/>
                <w:sz w:val="28"/>
                <w:szCs w:val="28"/>
                <w:lang w:val="ru-RU"/>
              </w:rPr>
              <w:t>Продолжение работы, подведение итогов по секциям</w:t>
            </w:r>
          </w:p>
        </w:tc>
      </w:tr>
    </w:tbl>
    <w:p w:rsidR="00EA1E76" w:rsidRPr="00EB72F5" w:rsidRDefault="00EA1E76" w:rsidP="00F243AE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EA1E76" w:rsidRPr="00EB72F5" w:rsidRDefault="00EA1E76" w:rsidP="00F243AE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EA1E76" w:rsidRPr="00EB72F5" w:rsidRDefault="00EA1E76" w:rsidP="00A00B6A">
      <w:pPr>
        <w:jc w:val="center"/>
        <w:rPr>
          <w:sz w:val="28"/>
          <w:szCs w:val="28"/>
          <w:lang w:val="ru-RU"/>
        </w:rPr>
      </w:pPr>
      <w:r w:rsidRPr="00EB72F5">
        <w:rPr>
          <w:b/>
          <w:sz w:val="28"/>
          <w:szCs w:val="28"/>
          <w:lang w:val="ru-RU"/>
        </w:rPr>
        <w:t xml:space="preserve">Продолжительность </w:t>
      </w:r>
      <w:r w:rsidRPr="00EB72F5">
        <w:rPr>
          <w:sz w:val="28"/>
          <w:szCs w:val="28"/>
          <w:lang w:val="ru-RU"/>
        </w:rPr>
        <w:t xml:space="preserve">секционных докладов – </w:t>
      </w:r>
      <w:r w:rsidRPr="00EB72F5">
        <w:rPr>
          <w:b/>
          <w:sz w:val="28"/>
          <w:szCs w:val="28"/>
          <w:lang w:val="ru-RU"/>
        </w:rPr>
        <w:t>10 мин</w:t>
      </w:r>
      <w:r w:rsidRPr="00EB72F5">
        <w:rPr>
          <w:sz w:val="28"/>
          <w:szCs w:val="28"/>
          <w:lang w:val="ru-RU"/>
        </w:rPr>
        <w:t xml:space="preserve">., пленарных - </w:t>
      </w:r>
      <w:r w:rsidRPr="00EB72F5">
        <w:rPr>
          <w:b/>
          <w:sz w:val="28"/>
          <w:szCs w:val="28"/>
          <w:lang w:val="ru-RU"/>
        </w:rPr>
        <w:t>20 мин</w:t>
      </w:r>
      <w:r w:rsidRPr="00EB72F5">
        <w:rPr>
          <w:sz w:val="28"/>
          <w:szCs w:val="28"/>
          <w:lang w:val="ru-RU"/>
        </w:rPr>
        <w:t>.</w:t>
      </w:r>
    </w:p>
    <w:p w:rsidR="005C4228" w:rsidRDefault="007C0D96" w:rsidP="00F243AE">
      <w:pPr>
        <w:ind w:left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  <w:r>
        <w:rPr>
          <w:rFonts w:cs="Times New Roman,Bold"/>
          <w:b/>
          <w:bCs/>
          <w:color w:val="000000"/>
          <w:sz w:val="28"/>
          <w:szCs w:val="28"/>
          <w:lang w:val="ru-RU"/>
        </w:rPr>
        <w:br w:type="page"/>
      </w:r>
    </w:p>
    <w:p w:rsidR="00D64963" w:rsidRPr="00EB72F5" w:rsidRDefault="00B62BC0" w:rsidP="00EB72F5">
      <w:pPr>
        <w:pStyle w:val="Default"/>
        <w:ind w:left="709"/>
        <w:jc w:val="center"/>
        <w:rPr>
          <w:sz w:val="28"/>
          <w:szCs w:val="28"/>
        </w:rPr>
      </w:pPr>
      <w:r w:rsidRPr="00EB72F5">
        <w:rPr>
          <w:rFonts w:eastAsia="Calibri"/>
          <w:b/>
          <w:bCs/>
          <w:i/>
          <w:sz w:val="28"/>
          <w:szCs w:val="28"/>
        </w:rPr>
        <w:lastRenderedPageBreak/>
        <w:t>Секция №1</w:t>
      </w:r>
    </w:p>
    <w:p w:rsidR="003F3726" w:rsidRPr="00EB72F5" w:rsidRDefault="00B62BC0" w:rsidP="00EB72F5">
      <w:pPr>
        <w:widowControl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Фундаментальные исследования в реализации стратегических направлений развития нелинейной волновой механики и технологий</w:t>
      </w:r>
      <w:r w:rsidR="003F3726"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. </w:t>
      </w:r>
    </w:p>
    <w:p w:rsidR="00B62BC0" w:rsidRPr="00EB72F5" w:rsidRDefault="00F243AE" w:rsidP="00EB72F5">
      <w:pPr>
        <w:widowControl/>
        <w:ind w:left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gramStart"/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Круглый </w:t>
      </w:r>
      <w:r w:rsidR="00B8560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стол</w:t>
      </w:r>
      <w:proofErr w:type="gramEnd"/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, </w:t>
      </w:r>
      <w:r w:rsidR="00B8560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посвящённ</w:t>
      </w:r>
      <w:r w:rsidR="00203900"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ый</w:t>
      </w:r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="00B8560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100-летию </w:t>
      </w:r>
      <w:r w:rsidR="00B8560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со дня рождения академика В.О. Кононенко</w:t>
      </w:r>
    </w:p>
    <w:p w:rsidR="00D64963" w:rsidRPr="00EB72F5" w:rsidRDefault="00D64963" w:rsidP="00EB72F5">
      <w:pPr>
        <w:ind w:left="709"/>
        <w:jc w:val="center"/>
        <w:rPr>
          <w:b/>
          <w:i/>
          <w:sz w:val="28"/>
          <w:szCs w:val="28"/>
          <w:lang w:val="ru-RU"/>
        </w:rPr>
      </w:pPr>
      <w:r w:rsidRPr="00EB72F5">
        <w:rPr>
          <w:b/>
          <w:i/>
          <w:sz w:val="28"/>
          <w:szCs w:val="28"/>
          <w:lang w:val="ru-RU"/>
        </w:rPr>
        <w:t>Секция №2</w:t>
      </w:r>
    </w:p>
    <w:p w:rsidR="00D64963" w:rsidRPr="00EB72F5" w:rsidRDefault="00D64963" w:rsidP="00EB72F5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Фундаментальные исследования в реализации стратегических направлений развития прочности, живучести и безопасности машин</w:t>
      </w:r>
    </w:p>
    <w:p w:rsidR="00B4658D" w:rsidRPr="00EB72F5" w:rsidRDefault="00B4658D" w:rsidP="00EB72F5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9C01CC" w:rsidRPr="00EB72F5" w:rsidRDefault="009C01CC" w:rsidP="00EB72F5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Секция №3</w:t>
      </w:r>
    </w:p>
    <w:p w:rsidR="009C01CC" w:rsidRPr="00EB72F5" w:rsidRDefault="009C01CC" w:rsidP="00EB72F5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Фундаментальные исследования в реализации стратегических направлений развития конструкционного материаловедения</w:t>
      </w:r>
    </w:p>
    <w:p w:rsidR="009C01CC" w:rsidRPr="00EB72F5" w:rsidRDefault="009C01CC" w:rsidP="00EB72F5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9C01CC" w:rsidRPr="00EB72F5" w:rsidRDefault="009C01CC" w:rsidP="00EB72F5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Секция №4</w:t>
      </w:r>
    </w:p>
    <w:p w:rsidR="009C01CC" w:rsidRPr="00EB72F5" w:rsidRDefault="009C01CC" w:rsidP="00EB72F5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Фундаментальные исследования в реализации стратегических направлений развития трибологии: трения, износа, смазок</w:t>
      </w:r>
    </w:p>
    <w:p w:rsidR="009C01CC" w:rsidRPr="00EB72F5" w:rsidRDefault="009C01CC" w:rsidP="00EB72F5">
      <w:pPr>
        <w:pStyle w:val="a4"/>
        <w:ind w:left="99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C01CC" w:rsidRPr="00EB72F5" w:rsidRDefault="009C01CC" w:rsidP="00EB72F5">
      <w:pPr>
        <w:ind w:left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EB72F5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Секция №5</w:t>
      </w:r>
    </w:p>
    <w:p w:rsidR="009C01CC" w:rsidRPr="00EB72F5" w:rsidRDefault="009C01CC" w:rsidP="00EB72F5">
      <w:pPr>
        <w:pStyle w:val="a4"/>
        <w:widowControl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B72F5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Фундаментальные исследования в реализации стратегических направлений развития теоретической и прикладной акустики</w:t>
      </w:r>
    </w:p>
    <w:p w:rsidR="00F54CFA" w:rsidRPr="00EB72F5" w:rsidRDefault="00F54CFA" w:rsidP="00EB72F5">
      <w:pPr>
        <w:ind w:left="709"/>
        <w:jc w:val="both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4B64C2" w:rsidRPr="00EB72F5" w:rsidRDefault="004B64C2" w:rsidP="00EB72F5">
      <w:pPr>
        <w:widowControl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</w:pPr>
      <w:r w:rsidRPr="00EB72F5">
        <w:rPr>
          <w:rFonts w:ascii="Times New Roman" w:eastAsia="Calibri" w:hAnsi="Times New Roman" w:cs="Times New Roman"/>
          <w:b/>
          <w:bCs/>
          <w:i/>
          <w:sz w:val="28"/>
          <w:szCs w:val="28"/>
          <w:lang w:val="ru-RU"/>
        </w:rPr>
        <w:t>Секция №6</w:t>
      </w:r>
    </w:p>
    <w:p w:rsidR="0071474F" w:rsidRPr="00EB72F5" w:rsidRDefault="004B64C2" w:rsidP="00EB72F5">
      <w:pPr>
        <w:widowControl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Фундаментальные исследования в реализации стратегических направлений развития механики машин и управления машинами</w:t>
      </w:r>
      <w:r w:rsidR="0071474F"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="00F243AE"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4B64C2" w:rsidRPr="00EB72F5" w:rsidRDefault="00F243AE" w:rsidP="00EB72F5">
      <w:pPr>
        <w:widowControl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Круглый 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proofErr w:type="gramStart"/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стол, 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proofErr w:type="gramEnd"/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посвящённый 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>110-летию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со 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дня 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рождения 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</w:t>
      </w:r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проф. </w:t>
      </w:r>
      <w:r w:rsidR="00B8560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A00B6A"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Ф.М. </w:t>
      </w:r>
      <w:proofErr w:type="spellStart"/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Диментберга</w:t>
      </w:r>
      <w:proofErr w:type="spellEnd"/>
      <w:r w:rsidRPr="00EB72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9C01CC" w:rsidRPr="00EB72F5" w:rsidRDefault="009C01CC" w:rsidP="00EB72F5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Секция №7</w:t>
      </w:r>
    </w:p>
    <w:p w:rsidR="009C01CC" w:rsidRPr="00EB72F5" w:rsidRDefault="009C01CC" w:rsidP="00EB72F5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Фундаментальные исследования в реализации стратегических направлений развития вибрационной биомеханики</w:t>
      </w:r>
    </w:p>
    <w:p w:rsidR="003F3726" w:rsidRPr="00EB72F5" w:rsidRDefault="003F3726" w:rsidP="00EB72F5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</w:p>
    <w:p w:rsidR="004B64C2" w:rsidRPr="00EB72F5" w:rsidRDefault="004B64C2" w:rsidP="00EB72F5">
      <w:pPr>
        <w:ind w:firstLine="709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Секция №8</w:t>
      </w:r>
    </w:p>
    <w:p w:rsidR="004B64C2" w:rsidRPr="00EB72F5" w:rsidRDefault="004B64C2" w:rsidP="00EB72F5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Фундаментальные исследования в реализации стратегических направлений развития </w:t>
      </w:r>
      <w:proofErr w:type="spellStart"/>
      <w:r w:rsidRPr="00EB72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виброакустики</w:t>
      </w:r>
      <w:proofErr w:type="spellEnd"/>
      <w:r w:rsidRPr="00EB72F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машин</w:t>
      </w:r>
    </w:p>
    <w:p w:rsidR="00F67809" w:rsidRPr="00EB72F5" w:rsidRDefault="00F67809" w:rsidP="00EB72F5">
      <w:pPr>
        <w:jc w:val="center"/>
        <w:rPr>
          <w:rFonts w:cs="Times New Roman,Bold"/>
          <w:b/>
          <w:bCs/>
          <w:color w:val="000000"/>
          <w:sz w:val="28"/>
          <w:szCs w:val="28"/>
          <w:u w:val="single"/>
          <w:lang w:val="ru-RU"/>
        </w:rPr>
      </w:pPr>
    </w:p>
    <w:p w:rsidR="00F67809" w:rsidRPr="00EB72F5" w:rsidRDefault="00B90587" w:rsidP="00EB72F5">
      <w:pPr>
        <w:ind w:left="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B72F5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П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роез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д</w:t>
      </w:r>
      <w:r w:rsidRPr="00EB72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r w:rsidR="00F67809" w:rsidRPr="00EB72F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н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а обще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с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твенном транс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u w:val="single"/>
          <w:lang w:val="ru-RU"/>
        </w:rPr>
        <w:t>п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о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u w:val="single"/>
          <w:lang w:val="ru-RU"/>
        </w:rPr>
        <w:t>р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  <w:lang w:val="ru-RU"/>
        </w:rPr>
        <w:t>те</w:t>
      </w:r>
      <w:r w:rsidR="00F67809" w:rsidRPr="00EB72F5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:</w:t>
      </w:r>
    </w:p>
    <w:p w:rsidR="00F67809" w:rsidRPr="00EB72F5" w:rsidRDefault="00F67809" w:rsidP="00EB72F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B90587" w:rsidRPr="00EB72F5" w:rsidRDefault="00B90587" w:rsidP="00EB72F5">
      <w:pPr>
        <w:ind w:left="426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  <w:r w:rsidRPr="00EB72F5">
        <w:rPr>
          <w:rFonts w:ascii="Times New Roman" w:hAnsi="Times New Roman" w:cs="Times New Roman"/>
          <w:color w:val="000000"/>
          <w:spacing w:val="-7"/>
          <w:sz w:val="28"/>
          <w:szCs w:val="28"/>
          <w:u w:val="single"/>
          <w:lang w:val="ru-RU"/>
        </w:rPr>
        <w:t>у</w:t>
      </w:r>
      <w:r w:rsidRPr="00EB72F5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л. Бардина, 4</w:t>
      </w:r>
      <w:r w:rsidR="00EA1E76"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67809"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танция</w:t>
      </w:r>
      <w:r w:rsidRPr="00EB72F5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Pr="00EB72F5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«Л</w:t>
      </w:r>
      <w:r w:rsidRPr="00EB72F5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е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нинский</w:t>
      </w:r>
      <w:r w:rsidRPr="00EB72F5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проспект»,</w:t>
      </w:r>
      <w:r w:rsidRPr="00EB72F5"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EB72F5">
        <w:rPr>
          <w:rFonts w:ascii="Times New Roman" w:hAnsi="Times New Roman" w:cs="Times New Roman"/>
          <w:color w:val="000000"/>
          <w:spacing w:val="47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EB72F5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любой</w:t>
      </w:r>
      <w:r w:rsidRPr="00EB72F5"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т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мвай</w:t>
      </w:r>
      <w:r w:rsidR="0071474F"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1474F"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«из</w:t>
      </w:r>
      <w:r w:rsidRPr="00EB72F5">
        <w:rPr>
          <w:rFonts w:ascii="Times New Roman" w:hAnsi="Times New Roman" w:cs="Times New Roman"/>
          <w:color w:val="000000"/>
          <w:spacing w:val="40"/>
          <w:sz w:val="28"/>
          <w:szCs w:val="28"/>
          <w:lang w:val="ru-RU"/>
        </w:rPr>
        <w:t xml:space="preserve">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="0071474F"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» 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ост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Pr="00EB72F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</w:t>
      </w:r>
      <w:r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 «Ул. Бардина»</w:t>
      </w:r>
      <w:r w:rsidR="0071474F" w:rsidRPr="00EB72F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далее - 200 м по ул. Бардина.</w:t>
      </w:r>
    </w:p>
    <w:p w:rsidR="00076E49" w:rsidRPr="00EB72F5" w:rsidRDefault="00076E49" w:rsidP="00EB72F5">
      <w:pPr>
        <w:ind w:left="426" w:firstLine="709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p w:rsidR="00076E49" w:rsidRPr="00EB72F5" w:rsidRDefault="00076E49" w:rsidP="00EB72F5">
      <w:pPr>
        <w:ind w:left="426"/>
        <w:rPr>
          <w:rFonts w:cs="Times New Roman,Bold"/>
          <w:bCs/>
          <w:color w:val="000000"/>
          <w:sz w:val="28"/>
          <w:szCs w:val="28"/>
          <w:lang w:val="ru-RU"/>
        </w:rPr>
      </w:pPr>
      <w:r w:rsidRPr="00EB72F5">
        <w:rPr>
          <w:rFonts w:cs="Times New Roman,Bold"/>
          <w:bCs/>
          <w:color w:val="000000"/>
          <w:sz w:val="28"/>
          <w:szCs w:val="28"/>
          <w:u w:val="single"/>
          <w:lang w:val="ru-RU"/>
        </w:rPr>
        <w:t>М.</w:t>
      </w:r>
      <w:r w:rsidR="0071474F" w:rsidRPr="00EB72F5">
        <w:rPr>
          <w:rFonts w:cs="Times New Roman,Bold"/>
          <w:bCs/>
          <w:color w:val="000000"/>
          <w:sz w:val="28"/>
          <w:szCs w:val="28"/>
          <w:u w:val="single"/>
          <w:lang w:val="ru-RU"/>
        </w:rPr>
        <w:t xml:space="preserve"> </w:t>
      </w:r>
      <w:r w:rsidRPr="00EB72F5">
        <w:rPr>
          <w:rFonts w:cs="Times New Roman,Bold"/>
          <w:bCs/>
          <w:color w:val="000000"/>
          <w:sz w:val="28"/>
          <w:szCs w:val="28"/>
          <w:u w:val="single"/>
          <w:lang w:val="ru-RU"/>
        </w:rPr>
        <w:t>Харитоньевский пер., 4</w:t>
      </w:r>
      <w:r w:rsidR="00F67809" w:rsidRPr="00EB72F5">
        <w:rPr>
          <w:rFonts w:cs="Times New Roman,Bold"/>
          <w:bCs/>
          <w:color w:val="000000"/>
          <w:sz w:val="28"/>
          <w:szCs w:val="28"/>
          <w:lang w:val="ru-RU"/>
        </w:rPr>
        <w:t xml:space="preserve"> - с</w:t>
      </w: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>танции метро «Чистые пруды», «Тургеневская», «Сретенский бульвар»</w:t>
      </w:r>
      <w:r w:rsidR="0071474F" w:rsidRPr="00EB72F5">
        <w:rPr>
          <w:rFonts w:cs="Times New Roman,Bold"/>
          <w:bCs/>
          <w:color w:val="000000"/>
          <w:sz w:val="28"/>
          <w:szCs w:val="28"/>
          <w:lang w:val="ru-RU"/>
        </w:rPr>
        <w:t>,</w:t>
      </w: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 xml:space="preserve"> далее пешком по у</w:t>
      </w:r>
      <w:r w:rsidR="004E6251" w:rsidRPr="00EB72F5">
        <w:rPr>
          <w:rFonts w:cs="Times New Roman,Bold"/>
          <w:bCs/>
          <w:color w:val="000000"/>
          <w:sz w:val="28"/>
          <w:szCs w:val="28"/>
          <w:lang w:val="ru-RU"/>
        </w:rPr>
        <w:t>л</w:t>
      </w: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>. Мясницк</w:t>
      </w:r>
      <w:r w:rsidR="004E6251" w:rsidRPr="00EB72F5">
        <w:rPr>
          <w:rFonts w:cs="Times New Roman,Bold"/>
          <w:bCs/>
          <w:color w:val="000000"/>
          <w:sz w:val="28"/>
          <w:szCs w:val="28"/>
          <w:lang w:val="ru-RU"/>
        </w:rPr>
        <w:t>ой</w:t>
      </w: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 xml:space="preserve"> в сторону «</w:t>
      </w:r>
      <w:r w:rsidR="0071474F" w:rsidRPr="00EB72F5">
        <w:rPr>
          <w:rFonts w:cs="Times New Roman,Bold"/>
          <w:bCs/>
          <w:color w:val="000000"/>
          <w:sz w:val="28"/>
          <w:szCs w:val="28"/>
          <w:lang w:val="ru-RU"/>
        </w:rPr>
        <w:t>из</w:t>
      </w: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 xml:space="preserve"> центра» </w:t>
      </w:r>
      <w:r w:rsidR="004E6251" w:rsidRPr="00EB72F5">
        <w:rPr>
          <w:rFonts w:cs="Times New Roman,Bold"/>
          <w:bCs/>
          <w:color w:val="000000"/>
          <w:sz w:val="28"/>
          <w:szCs w:val="28"/>
          <w:lang w:val="ru-RU"/>
        </w:rPr>
        <w:t xml:space="preserve">- </w:t>
      </w:r>
      <w:r w:rsidRPr="00EB72F5">
        <w:rPr>
          <w:rFonts w:cs="Times New Roman,Bold"/>
          <w:bCs/>
          <w:color w:val="000000"/>
          <w:sz w:val="28"/>
          <w:szCs w:val="28"/>
          <w:lang w:val="ru-RU"/>
        </w:rPr>
        <w:t>500 м.</w:t>
      </w:r>
    </w:p>
    <w:p w:rsidR="00076E49" w:rsidRDefault="00076E49" w:rsidP="00076E49">
      <w:pPr>
        <w:ind w:firstLine="709"/>
        <w:jc w:val="center"/>
        <w:rPr>
          <w:lang w:val="ru-RU"/>
        </w:rPr>
      </w:pPr>
    </w:p>
    <w:p w:rsidR="00076E49" w:rsidRPr="00EB72F5" w:rsidRDefault="0071474F" w:rsidP="00076E49">
      <w:pPr>
        <w:ind w:firstLine="709"/>
        <w:jc w:val="center"/>
        <w:rPr>
          <w:sz w:val="28"/>
          <w:szCs w:val="28"/>
          <w:lang w:val="ru-RU"/>
        </w:rPr>
      </w:pPr>
      <w:r w:rsidRPr="00EB72F5">
        <w:rPr>
          <w:sz w:val="28"/>
          <w:szCs w:val="28"/>
          <w:lang w:val="ru-RU"/>
        </w:rPr>
        <w:t>О</w:t>
      </w:r>
      <w:r w:rsidR="00076E49" w:rsidRPr="00EB72F5">
        <w:rPr>
          <w:sz w:val="28"/>
          <w:szCs w:val="28"/>
          <w:lang w:val="ru-RU"/>
        </w:rPr>
        <w:t>ргкомитет: +7 (495) 628-87-30</w:t>
      </w:r>
      <w:r w:rsidRPr="00EB72F5">
        <w:rPr>
          <w:sz w:val="28"/>
          <w:szCs w:val="28"/>
          <w:lang w:val="ru-RU"/>
        </w:rPr>
        <w:t xml:space="preserve">, </w:t>
      </w:r>
      <w:r w:rsidRPr="00EB72F5">
        <w:rPr>
          <w:sz w:val="28"/>
          <w:szCs w:val="28"/>
        </w:rPr>
        <w:t>info</w:t>
      </w:r>
      <w:r w:rsidRPr="00EB72F5">
        <w:rPr>
          <w:sz w:val="28"/>
          <w:szCs w:val="28"/>
          <w:lang w:val="ru-RU"/>
        </w:rPr>
        <w:t>@</w:t>
      </w:r>
      <w:proofErr w:type="spellStart"/>
      <w:r w:rsidRPr="00EB72F5">
        <w:rPr>
          <w:sz w:val="28"/>
          <w:szCs w:val="28"/>
        </w:rPr>
        <w:t>imash</w:t>
      </w:r>
      <w:proofErr w:type="spellEnd"/>
      <w:r w:rsidRPr="00EB72F5">
        <w:rPr>
          <w:sz w:val="28"/>
          <w:szCs w:val="28"/>
          <w:lang w:val="ru-RU"/>
        </w:rPr>
        <w:t>.</w:t>
      </w:r>
      <w:proofErr w:type="spellStart"/>
      <w:r w:rsidRPr="00EB72F5">
        <w:rPr>
          <w:sz w:val="28"/>
          <w:szCs w:val="28"/>
        </w:rPr>
        <w:t>ru</w:t>
      </w:r>
      <w:proofErr w:type="spellEnd"/>
    </w:p>
    <w:p w:rsidR="00B0043A" w:rsidRPr="00F67809" w:rsidRDefault="00B0043A" w:rsidP="004B64C2">
      <w:pPr>
        <w:widowControl/>
        <w:spacing w:after="200" w:line="276" w:lineRule="auto"/>
        <w:jc w:val="center"/>
        <w:rPr>
          <w:rFonts w:cs="Times New Roman,Bold"/>
          <w:b/>
          <w:bCs/>
          <w:color w:val="000000"/>
          <w:sz w:val="28"/>
          <w:szCs w:val="28"/>
          <w:lang w:val="ru-RU"/>
        </w:rPr>
      </w:pPr>
    </w:p>
    <w:sectPr w:rsidR="00B0043A" w:rsidRPr="00F67809" w:rsidSect="009D5D55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16" w:h="16848"/>
      <w:pgMar w:top="115" w:right="500" w:bottom="50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CE8" w:rsidRDefault="004C5CE8" w:rsidP="00ED647B">
      <w:r>
        <w:separator/>
      </w:r>
    </w:p>
  </w:endnote>
  <w:endnote w:type="continuationSeparator" w:id="0">
    <w:p w:rsidR="004C5CE8" w:rsidRDefault="004C5CE8" w:rsidP="00ED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Italic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04" w:rsidRDefault="002C6504" w:rsidP="003806C6">
    <w:pPr>
      <w:pStyle w:val="aa"/>
      <w:spacing w:before="120"/>
      <w:ind w:left="-142"/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noProof/>
        <w:lang w:val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-94615</wp:posOffset>
              </wp:positionH>
              <wp:positionV relativeFrom="paragraph">
                <wp:posOffset>26670</wp:posOffset>
              </wp:positionV>
              <wp:extent cx="6391275" cy="9525"/>
              <wp:effectExtent l="0" t="19050" r="47625" b="47625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9525"/>
                      </a:xfrm>
                      <a:prstGeom prst="line">
                        <a:avLst/>
                      </a:prstGeom>
                      <a:ln w="63500" cmpd="thickThin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58D1D" id="Прямая соединительная линия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45pt,2.1pt" to="495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" strokecolor="#484329 [814]" strokeweight="5pt">
              <v:stroke linestyle="thickThin"/>
            </v:line>
          </w:pict>
        </mc:Fallback>
      </mc:AlternateContent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>
      <w:rPr>
        <w:rFonts w:eastAsiaTheme="minorEastAsia"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  <w:lang w:val="ru-RU"/>
      </w:rPr>
      <w:tab/>
      <w:t>ИМАШ РАН 80 лет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8526C">
      <w:rPr>
        <w:rFonts w:asciiTheme="majorHAnsi" w:eastAsiaTheme="majorEastAsia" w:hAnsiTheme="majorHAnsi" w:cstheme="majorBidi"/>
        <w:lang w:val="ru-RU"/>
      </w:rPr>
      <w:t xml:space="preserve"> </w:t>
    </w:r>
  </w:p>
  <w:p w:rsidR="003806C6" w:rsidRDefault="003806C6" w:rsidP="003806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BF2" w:rsidRDefault="0058526C" w:rsidP="00ED647B">
    <w:pPr>
      <w:pStyle w:val="a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>
      <w:rPr>
        <w:rFonts w:eastAsiaTheme="minorEastAsia"/>
      </w:rPr>
      <w:t>2</w:t>
    </w:r>
    <w:r>
      <w:rPr>
        <w:rFonts w:asciiTheme="majorHAnsi" w:eastAsiaTheme="majorEastAsia" w:hAnsiTheme="majorHAnsi" w:cstheme="majorBidi"/>
      </w:rPr>
      <w:fldChar w:fldCharType="end"/>
    </w:r>
    <w:r w:rsidR="008B0BF2">
      <w:rPr>
        <w:rFonts w:asciiTheme="majorHAnsi" w:eastAsiaTheme="majorEastAsia" w:hAnsiTheme="majorHAnsi" w:cstheme="majorBidi"/>
        <w:lang w:val="ru-RU"/>
      </w:rPr>
      <w:tab/>
      <w:t>ИМАШ РАН 80 лет</w:t>
    </w:r>
    <w:r w:rsidR="008B0BF2">
      <w:rPr>
        <w:rFonts w:asciiTheme="majorHAnsi" w:eastAsiaTheme="majorEastAsia" w:hAnsiTheme="majorHAnsi" w:cstheme="majorBidi"/>
      </w:rPr>
      <w:ptab w:relativeTo="margin" w:alignment="right" w:leader="none"/>
    </w:r>
  </w:p>
  <w:p w:rsidR="008B0BF2" w:rsidRDefault="008B0BF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C6" w:rsidRDefault="003806C6" w:rsidP="003806C6">
    <w:pPr>
      <w:pStyle w:val="aa"/>
      <w:spacing w:before="120"/>
      <w:ind w:left="-142"/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noProof/>
        <w:lang w:val="ru-RU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7CB77A0" wp14:editId="53B92345">
              <wp:simplePos x="0" y="0"/>
              <wp:positionH relativeFrom="column">
                <wp:posOffset>-114101</wp:posOffset>
              </wp:positionH>
              <wp:positionV relativeFrom="paragraph">
                <wp:posOffset>29589</wp:posOffset>
              </wp:positionV>
              <wp:extent cx="6523630" cy="0"/>
              <wp:effectExtent l="0" t="19050" r="48895" b="3810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3630" cy="0"/>
                      </a:xfrm>
                      <a:prstGeom prst="line">
                        <a:avLst/>
                      </a:prstGeom>
                      <a:ln w="60325" cmpd="thickThin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38AD51" id="Прямая соединительная линия 3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.35pt" to="504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" strokecolor="#484329 [814]" strokeweight="4.75pt">
              <v:stroke linestyle="thickThin"/>
            </v:line>
          </w:pict>
        </mc:Fallback>
      </mc:AlternateContent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>
      <w:rPr>
        <w:rFonts w:eastAsiaTheme="minorEastAsia"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  <w:lang w:val="ru-RU"/>
      </w:rPr>
      <w:tab/>
      <w:t>ИМАШ РАН 80 лет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8526C">
      <w:rPr>
        <w:rFonts w:asciiTheme="majorHAnsi" w:eastAsiaTheme="majorEastAsia" w:hAnsiTheme="majorHAnsi" w:cstheme="majorBidi"/>
        <w:lang w:val="ru-RU"/>
      </w:rPr>
      <w:t xml:space="preserve"> </w:t>
    </w:r>
  </w:p>
  <w:p w:rsidR="003806C6" w:rsidRDefault="003806C6" w:rsidP="003806C6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6C" w:rsidRDefault="0058526C" w:rsidP="00ED647B">
    <w:pPr>
      <w:pStyle w:val="a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>
      <w:rPr>
        <w:rFonts w:eastAsiaTheme="minorEastAsia"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  <w:lang w:val="ru-RU"/>
      </w:rPr>
      <w:tab/>
      <w:t>ИМАШ РАН 80 лет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58526C" w:rsidRDefault="0058526C">
    <w:pPr>
      <w:pStyle w:val="a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C6" w:rsidRDefault="003806C6" w:rsidP="003806C6">
    <w:pPr>
      <w:pStyle w:val="aa"/>
      <w:spacing w:before="120"/>
      <w:rPr>
        <w:rFonts w:asciiTheme="majorHAnsi" w:eastAsiaTheme="majorEastAsia" w:hAnsiTheme="majorHAnsi" w:cstheme="majorBidi"/>
        <w:lang w:val="ru-RU"/>
      </w:rPr>
    </w:pPr>
    <w:r>
      <w:rPr>
        <w:rFonts w:asciiTheme="majorHAnsi" w:eastAsiaTheme="majorEastAsia" w:hAnsiTheme="majorHAnsi" w:cstheme="majorBidi"/>
        <w:noProof/>
        <w:lang w:val="ru-RU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0663928" wp14:editId="7CAB905D">
              <wp:simplePos x="0" y="0"/>
              <wp:positionH relativeFrom="column">
                <wp:posOffset>-3601</wp:posOffset>
              </wp:positionH>
              <wp:positionV relativeFrom="paragraph">
                <wp:posOffset>29589</wp:posOffset>
              </wp:positionV>
              <wp:extent cx="6482686" cy="0"/>
              <wp:effectExtent l="0" t="19050" r="52070" b="3810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2686" cy="0"/>
                      </a:xfrm>
                      <a:prstGeom prst="line">
                        <a:avLst/>
                      </a:prstGeom>
                      <a:ln w="60325" cmpd="thickThin"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0F5E61" id="Прямая соединительная линия 4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2.35pt" to="510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" strokecolor="#484329 [814]" strokeweight="4.75pt">
              <v:stroke linestyle="thickThin"/>
            </v:line>
          </w:pict>
        </mc:Fallback>
      </mc:AlternateContent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>
      <w:rPr>
        <w:rFonts w:eastAsiaTheme="minorEastAsia"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  <w:lang w:val="ru-RU"/>
      </w:rPr>
      <w:tab/>
      <w:t>ИМАШ РАН 80 лет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8526C">
      <w:rPr>
        <w:rFonts w:asciiTheme="majorHAnsi" w:eastAsiaTheme="majorEastAsia" w:hAnsiTheme="majorHAnsi" w:cstheme="majorBidi"/>
        <w:lang w:val="ru-RU"/>
      </w:rPr>
      <w:t xml:space="preserve"> </w:t>
    </w:r>
  </w:p>
  <w:p w:rsidR="003806C6" w:rsidRDefault="003806C6" w:rsidP="003806C6">
    <w:pPr>
      <w:pStyle w:val="a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26C" w:rsidRDefault="0058526C" w:rsidP="00ED647B">
    <w:pPr>
      <w:pStyle w:val="a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ru-RU"/>
      </w:rPr>
      <w:tab/>
      <w:t>ИМАШ РАН 80 лет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58526C">
      <w:rPr>
        <w:rFonts w:asciiTheme="majorHAnsi" w:eastAsiaTheme="majorEastAsia" w:hAnsiTheme="majorHAnsi" w:cstheme="majorBidi"/>
        <w:lang w:val="ru-RU"/>
      </w:rPr>
      <w:t xml:space="preserve"> </w:t>
    </w:r>
    <w:r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>
      <w:rPr>
        <w:rFonts w:eastAsiaTheme="minorEastAsia"/>
      </w:rPr>
      <w:t>3</w:t>
    </w:r>
    <w:r>
      <w:rPr>
        <w:rFonts w:asciiTheme="majorHAnsi" w:eastAsiaTheme="majorEastAsia" w:hAnsiTheme="majorHAnsi" w:cstheme="majorBidi"/>
      </w:rPr>
      <w:fldChar w:fldCharType="end"/>
    </w:r>
    <w:r w:rsidRPr="0058526C">
      <w:rPr>
        <w:rFonts w:asciiTheme="majorHAnsi" w:eastAsiaTheme="majorEastAsia" w:hAnsiTheme="majorHAnsi" w:cstheme="majorBidi"/>
        <w:lang w:val="ru-RU"/>
      </w:rPr>
      <w:t xml:space="preserve"> </w:t>
    </w:r>
  </w:p>
  <w:p w:rsidR="0058526C" w:rsidRDefault="0058526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CE8" w:rsidRDefault="004C5CE8" w:rsidP="00ED647B">
      <w:r>
        <w:separator/>
      </w:r>
    </w:p>
  </w:footnote>
  <w:footnote w:type="continuationSeparator" w:id="0">
    <w:p w:rsidR="004C5CE8" w:rsidRDefault="004C5CE8" w:rsidP="00ED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C6" w:rsidRPr="000615CF" w:rsidRDefault="003806C6" w:rsidP="003806C6">
    <w:pPr>
      <w:spacing w:before="136"/>
      <w:jc w:val="center"/>
      <w:rPr>
        <w:rFonts w:ascii="Times New Roman" w:hAnsi="Times New Roman" w:cs="Times New Roman"/>
        <w:color w:val="010302"/>
        <w:lang w:val="ru-RU"/>
      </w:rPr>
    </w:pPr>
    <w:r w:rsidRPr="000615CF">
      <w:rPr>
        <w:rFonts w:ascii="Times New Roman,BoldItalic" w:hAnsi="Times New Roman,BoldItalic" w:cs="Times New Roman,BoldItalic"/>
        <w:b/>
        <w:bCs/>
        <w:i/>
        <w:iCs/>
        <w:color w:val="000000"/>
        <w:sz w:val="20"/>
        <w:szCs w:val="20"/>
        <w:lang w:val="ru-RU"/>
      </w:rPr>
      <w:t xml:space="preserve">Международная конференция 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«Машины, технологии и материалы для современного машино</w:t>
    </w:r>
    <w:r w:rsidRPr="000615CF">
      <w:rPr>
        <w:rFonts w:ascii="Times New Roman,Bold" w:hAnsi="Times New Roman,Bold" w:cs="Times New Roman,Bold"/>
        <w:b/>
        <w:bCs/>
        <w:color w:val="000000"/>
        <w:spacing w:val="-4"/>
        <w:sz w:val="20"/>
        <w:szCs w:val="20"/>
        <w:lang w:val="ru-RU"/>
      </w:rPr>
      <w:t>с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троения»</w:t>
    </w:r>
  </w:p>
  <w:p w:rsidR="003806C6" w:rsidRPr="003806C6" w:rsidRDefault="003806C6">
    <w:pPr>
      <w:pStyle w:val="a8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BF2" w:rsidRPr="000615CF" w:rsidRDefault="008B0BF2" w:rsidP="009D5D55">
    <w:pPr>
      <w:spacing w:before="136"/>
      <w:jc w:val="center"/>
      <w:rPr>
        <w:rFonts w:ascii="Times New Roman" w:hAnsi="Times New Roman" w:cs="Times New Roman"/>
        <w:color w:val="010302"/>
        <w:lang w:val="ru-RU"/>
      </w:rPr>
    </w:pPr>
    <w:r w:rsidRPr="000615CF">
      <w:rPr>
        <w:rFonts w:ascii="Times New Roman,BoldItalic" w:hAnsi="Times New Roman,BoldItalic" w:cs="Times New Roman,BoldItalic"/>
        <w:b/>
        <w:bCs/>
        <w:i/>
        <w:iCs/>
        <w:color w:val="000000"/>
        <w:sz w:val="20"/>
        <w:szCs w:val="20"/>
        <w:lang w:val="ru-RU"/>
      </w:rPr>
      <w:t xml:space="preserve">Международная конференция 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«Машины, технологии и материалы для современного машино</w:t>
    </w:r>
    <w:r w:rsidRPr="000615CF">
      <w:rPr>
        <w:rFonts w:ascii="Times New Roman,Bold" w:hAnsi="Times New Roman,Bold" w:cs="Times New Roman,Bold"/>
        <w:b/>
        <w:bCs/>
        <w:color w:val="000000"/>
        <w:spacing w:val="-4"/>
        <w:sz w:val="20"/>
        <w:szCs w:val="20"/>
        <w:lang w:val="ru-RU"/>
      </w:rPr>
      <w:t>с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троения»</w:t>
    </w:r>
  </w:p>
  <w:p w:rsidR="008B0BF2" w:rsidRPr="00ED647B" w:rsidRDefault="008B0BF2">
    <w:pPr>
      <w:pStyle w:val="a8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C6" w:rsidRPr="000615CF" w:rsidRDefault="003806C6" w:rsidP="003806C6">
    <w:pPr>
      <w:spacing w:before="136"/>
      <w:jc w:val="center"/>
      <w:rPr>
        <w:rFonts w:ascii="Times New Roman" w:hAnsi="Times New Roman" w:cs="Times New Roman"/>
        <w:color w:val="010302"/>
        <w:lang w:val="ru-RU"/>
      </w:rPr>
    </w:pPr>
    <w:r w:rsidRPr="000615CF">
      <w:rPr>
        <w:rFonts w:ascii="Times New Roman,BoldItalic" w:hAnsi="Times New Roman,BoldItalic" w:cs="Times New Roman,BoldItalic"/>
        <w:b/>
        <w:bCs/>
        <w:i/>
        <w:iCs/>
        <w:color w:val="000000"/>
        <w:sz w:val="20"/>
        <w:szCs w:val="20"/>
        <w:lang w:val="ru-RU"/>
      </w:rPr>
      <w:t xml:space="preserve">Международная конференция 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«Машины, технологии и материалы для современного машино</w:t>
    </w:r>
    <w:r w:rsidRPr="000615CF">
      <w:rPr>
        <w:rFonts w:ascii="Times New Roman,Bold" w:hAnsi="Times New Roman,Bold" w:cs="Times New Roman,Bold"/>
        <w:b/>
        <w:bCs/>
        <w:color w:val="000000"/>
        <w:spacing w:val="-4"/>
        <w:sz w:val="20"/>
        <w:szCs w:val="20"/>
        <w:lang w:val="ru-RU"/>
      </w:rPr>
      <w:t>с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троения»</w:t>
    </w:r>
  </w:p>
  <w:p w:rsidR="003806C6" w:rsidRPr="003806C6" w:rsidRDefault="003806C6">
    <w:pPr>
      <w:pStyle w:val="a8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C6" w:rsidRPr="000615CF" w:rsidRDefault="003806C6" w:rsidP="003806C6">
    <w:pPr>
      <w:spacing w:before="136"/>
      <w:jc w:val="center"/>
      <w:rPr>
        <w:rFonts w:ascii="Times New Roman" w:hAnsi="Times New Roman" w:cs="Times New Roman"/>
        <w:color w:val="010302"/>
        <w:lang w:val="ru-RU"/>
      </w:rPr>
    </w:pPr>
    <w:r w:rsidRPr="000615CF">
      <w:rPr>
        <w:rFonts w:ascii="Times New Roman,BoldItalic" w:hAnsi="Times New Roman,BoldItalic" w:cs="Times New Roman,BoldItalic"/>
        <w:b/>
        <w:bCs/>
        <w:i/>
        <w:iCs/>
        <w:color w:val="000000"/>
        <w:sz w:val="20"/>
        <w:szCs w:val="20"/>
        <w:lang w:val="ru-RU"/>
      </w:rPr>
      <w:t xml:space="preserve">Международная конференция 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«Машины, технологии и материалы для современного машино</w:t>
    </w:r>
    <w:r w:rsidRPr="000615CF">
      <w:rPr>
        <w:rFonts w:ascii="Times New Roman,Bold" w:hAnsi="Times New Roman,Bold" w:cs="Times New Roman,Bold"/>
        <w:b/>
        <w:bCs/>
        <w:color w:val="000000"/>
        <w:spacing w:val="-4"/>
        <w:sz w:val="20"/>
        <w:szCs w:val="20"/>
        <w:lang w:val="ru-RU"/>
      </w:rPr>
      <w:t>с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троения»</w:t>
    </w:r>
  </w:p>
  <w:p w:rsidR="003806C6" w:rsidRPr="003806C6" w:rsidRDefault="003806C6">
    <w:pPr>
      <w:pStyle w:val="a8"/>
      <w:rPr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6C6" w:rsidRPr="000615CF" w:rsidRDefault="003806C6" w:rsidP="009D5D55">
    <w:pPr>
      <w:spacing w:before="136"/>
      <w:jc w:val="center"/>
      <w:rPr>
        <w:rFonts w:ascii="Times New Roman" w:hAnsi="Times New Roman" w:cs="Times New Roman"/>
        <w:color w:val="010302"/>
        <w:lang w:val="ru-RU"/>
      </w:rPr>
    </w:pPr>
    <w:r w:rsidRPr="000615CF">
      <w:rPr>
        <w:rFonts w:ascii="Times New Roman,BoldItalic" w:hAnsi="Times New Roman,BoldItalic" w:cs="Times New Roman,BoldItalic"/>
        <w:b/>
        <w:bCs/>
        <w:i/>
        <w:iCs/>
        <w:color w:val="000000"/>
        <w:sz w:val="20"/>
        <w:szCs w:val="20"/>
        <w:lang w:val="ru-RU"/>
      </w:rPr>
      <w:t xml:space="preserve">Международная конференция 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«Машины, технологии и материалы для современного машино</w:t>
    </w:r>
    <w:r w:rsidRPr="000615CF">
      <w:rPr>
        <w:rFonts w:ascii="Times New Roman,Bold" w:hAnsi="Times New Roman,Bold" w:cs="Times New Roman,Bold"/>
        <w:b/>
        <w:bCs/>
        <w:color w:val="000000"/>
        <w:spacing w:val="-4"/>
        <w:sz w:val="20"/>
        <w:szCs w:val="20"/>
        <w:lang w:val="ru-RU"/>
      </w:rPr>
      <w:t>с</w:t>
    </w:r>
    <w:r w:rsidRPr="000615CF">
      <w:rPr>
        <w:rFonts w:ascii="Times New Roman,Bold" w:hAnsi="Times New Roman,Bold" w:cs="Times New Roman,Bold"/>
        <w:b/>
        <w:bCs/>
        <w:color w:val="000000"/>
        <w:sz w:val="20"/>
        <w:szCs w:val="20"/>
        <w:lang w:val="ru-RU"/>
      </w:rPr>
      <w:t>троения»</w:t>
    </w:r>
  </w:p>
  <w:p w:rsidR="003806C6" w:rsidRPr="00ED647B" w:rsidRDefault="003806C6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3B13"/>
    <w:multiLevelType w:val="hybridMultilevel"/>
    <w:tmpl w:val="70D62EBE"/>
    <w:lvl w:ilvl="0" w:tplc="C8AC091A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1C103A65"/>
    <w:multiLevelType w:val="hybridMultilevel"/>
    <w:tmpl w:val="7D689942"/>
    <w:lvl w:ilvl="0" w:tplc="D51AD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2C184A"/>
    <w:multiLevelType w:val="hybridMultilevel"/>
    <w:tmpl w:val="9C12EE8E"/>
    <w:lvl w:ilvl="0" w:tplc="6318E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D3447D"/>
    <w:multiLevelType w:val="hybridMultilevel"/>
    <w:tmpl w:val="FF9224A4"/>
    <w:lvl w:ilvl="0" w:tplc="2C4A8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01D8F"/>
    <w:multiLevelType w:val="hybridMultilevel"/>
    <w:tmpl w:val="35464D5A"/>
    <w:lvl w:ilvl="0" w:tplc="9ADA3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ED6C23"/>
    <w:multiLevelType w:val="hybridMultilevel"/>
    <w:tmpl w:val="96E0988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93E4623"/>
    <w:multiLevelType w:val="hybridMultilevel"/>
    <w:tmpl w:val="D708EBCE"/>
    <w:lvl w:ilvl="0" w:tplc="8B86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A34FA3"/>
    <w:multiLevelType w:val="hybridMultilevel"/>
    <w:tmpl w:val="DA2A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26E6"/>
    <w:multiLevelType w:val="hybridMultilevel"/>
    <w:tmpl w:val="EB387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3A12A62"/>
    <w:multiLevelType w:val="hybridMultilevel"/>
    <w:tmpl w:val="84808C38"/>
    <w:lvl w:ilvl="0" w:tplc="C772D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FB7E35"/>
    <w:multiLevelType w:val="hybridMultilevel"/>
    <w:tmpl w:val="B5BC9050"/>
    <w:lvl w:ilvl="0" w:tplc="2B98BAE0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D12FB5"/>
    <w:multiLevelType w:val="hybridMultilevel"/>
    <w:tmpl w:val="B8BEB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B50651A"/>
    <w:multiLevelType w:val="hybridMultilevel"/>
    <w:tmpl w:val="B2CA8764"/>
    <w:lvl w:ilvl="0" w:tplc="0EFE8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3F197F"/>
    <w:multiLevelType w:val="hybridMultilevel"/>
    <w:tmpl w:val="A642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47D1A"/>
    <w:multiLevelType w:val="hybridMultilevel"/>
    <w:tmpl w:val="DC52EA4C"/>
    <w:lvl w:ilvl="0" w:tplc="1CF40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2A18EF"/>
    <w:multiLevelType w:val="hybridMultilevel"/>
    <w:tmpl w:val="5C886B2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D7E2415"/>
    <w:multiLevelType w:val="hybridMultilevel"/>
    <w:tmpl w:val="3D705254"/>
    <w:lvl w:ilvl="0" w:tplc="9F5E4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16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3"/>
  </w:num>
  <w:num w:numId="14">
    <w:abstractNumId w:val="5"/>
  </w:num>
  <w:num w:numId="15">
    <w:abstractNumId w:val="8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D4B"/>
    <w:rsid w:val="00060FB6"/>
    <w:rsid w:val="000615CF"/>
    <w:rsid w:val="000678EE"/>
    <w:rsid w:val="000733F0"/>
    <w:rsid w:val="00073B3E"/>
    <w:rsid w:val="00076E49"/>
    <w:rsid w:val="00093112"/>
    <w:rsid w:val="000B684E"/>
    <w:rsid w:val="000D26FE"/>
    <w:rsid w:val="000D3022"/>
    <w:rsid w:val="000D33C2"/>
    <w:rsid w:val="000D3B60"/>
    <w:rsid w:val="000D46CE"/>
    <w:rsid w:val="000D54EC"/>
    <w:rsid w:val="000F2668"/>
    <w:rsid w:val="00103D0D"/>
    <w:rsid w:val="00123C0D"/>
    <w:rsid w:val="00165C39"/>
    <w:rsid w:val="00175B27"/>
    <w:rsid w:val="00185588"/>
    <w:rsid w:val="00197044"/>
    <w:rsid w:val="001B7601"/>
    <w:rsid w:val="001B7D59"/>
    <w:rsid w:val="001C04A5"/>
    <w:rsid w:val="001D563D"/>
    <w:rsid w:val="001D71E6"/>
    <w:rsid w:val="002000D7"/>
    <w:rsid w:val="00203900"/>
    <w:rsid w:val="00210DAC"/>
    <w:rsid w:val="002310C8"/>
    <w:rsid w:val="00235115"/>
    <w:rsid w:val="00237073"/>
    <w:rsid w:val="002666C3"/>
    <w:rsid w:val="00267B40"/>
    <w:rsid w:val="00282DAA"/>
    <w:rsid w:val="00293C9F"/>
    <w:rsid w:val="002A435E"/>
    <w:rsid w:val="002A7221"/>
    <w:rsid w:val="002B3B12"/>
    <w:rsid w:val="002C6504"/>
    <w:rsid w:val="002D02D3"/>
    <w:rsid w:val="002E64EA"/>
    <w:rsid w:val="00304B7A"/>
    <w:rsid w:val="0032214A"/>
    <w:rsid w:val="003417B7"/>
    <w:rsid w:val="0036000F"/>
    <w:rsid w:val="00365CAF"/>
    <w:rsid w:val="003662F6"/>
    <w:rsid w:val="003806C6"/>
    <w:rsid w:val="003820D1"/>
    <w:rsid w:val="00386338"/>
    <w:rsid w:val="003874EA"/>
    <w:rsid w:val="00392923"/>
    <w:rsid w:val="003A7D69"/>
    <w:rsid w:val="003B092E"/>
    <w:rsid w:val="003C2CD8"/>
    <w:rsid w:val="003D5AB3"/>
    <w:rsid w:val="003D755C"/>
    <w:rsid w:val="003F11D4"/>
    <w:rsid w:val="003F3726"/>
    <w:rsid w:val="00402A05"/>
    <w:rsid w:val="00430D7A"/>
    <w:rsid w:val="00442264"/>
    <w:rsid w:val="00453CC3"/>
    <w:rsid w:val="00456A08"/>
    <w:rsid w:val="0046171C"/>
    <w:rsid w:val="0047452B"/>
    <w:rsid w:val="004A291D"/>
    <w:rsid w:val="004A6C36"/>
    <w:rsid w:val="004B2B14"/>
    <w:rsid w:val="004B64C2"/>
    <w:rsid w:val="004C5CE8"/>
    <w:rsid w:val="004E6251"/>
    <w:rsid w:val="004F0961"/>
    <w:rsid w:val="004F2F1D"/>
    <w:rsid w:val="00527D0A"/>
    <w:rsid w:val="005348F1"/>
    <w:rsid w:val="00551A0C"/>
    <w:rsid w:val="00564E1D"/>
    <w:rsid w:val="00583BAD"/>
    <w:rsid w:val="0058526C"/>
    <w:rsid w:val="005853CA"/>
    <w:rsid w:val="005C0C78"/>
    <w:rsid w:val="005C4228"/>
    <w:rsid w:val="005D683E"/>
    <w:rsid w:val="005E49E5"/>
    <w:rsid w:val="005E789A"/>
    <w:rsid w:val="005F6E16"/>
    <w:rsid w:val="00611E0C"/>
    <w:rsid w:val="00614454"/>
    <w:rsid w:val="006212DC"/>
    <w:rsid w:val="0062577B"/>
    <w:rsid w:val="00625C68"/>
    <w:rsid w:val="00632956"/>
    <w:rsid w:val="00654286"/>
    <w:rsid w:val="006566AB"/>
    <w:rsid w:val="00666C91"/>
    <w:rsid w:val="00672098"/>
    <w:rsid w:val="006977D1"/>
    <w:rsid w:val="006A42F2"/>
    <w:rsid w:val="006B3286"/>
    <w:rsid w:val="006C2131"/>
    <w:rsid w:val="006C5FAD"/>
    <w:rsid w:val="006E6281"/>
    <w:rsid w:val="006F0621"/>
    <w:rsid w:val="0070114F"/>
    <w:rsid w:val="00701D1C"/>
    <w:rsid w:val="0070337C"/>
    <w:rsid w:val="0071240E"/>
    <w:rsid w:val="0071474F"/>
    <w:rsid w:val="00722D6E"/>
    <w:rsid w:val="00725920"/>
    <w:rsid w:val="007468F3"/>
    <w:rsid w:val="007530B7"/>
    <w:rsid w:val="00773E6F"/>
    <w:rsid w:val="00797995"/>
    <w:rsid w:val="007B214B"/>
    <w:rsid w:val="007C0D96"/>
    <w:rsid w:val="007C0E47"/>
    <w:rsid w:val="007E4770"/>
    <w:rsid w:val="007F26B6"/>
    <w:rsid w:val="008076FD"/>
    <w:rsid w:val="008103E6"/>
    <w:rsid w:val="0082157B"/>
    <w:rsid w:val="00827D82"/>
    <w:rsid w:val="00831357"/>
    <w:rsid w:val="008334C5"/>
    <w:rsid w:val="00840C36"/>
    <w:rsid w:val="00852045"/>
    <w:rsid w:val="00853437"/>
    <w:rsid w:val="00870212"/>
    <w:rsid w:val="008777F6"/>
    <w:rsid w:val="0088280D"/>
    <w:rsid w:val="008874EB"/>
    <w:rsid w:val="008B0BF2"/>
    <w:rsid w:val="008B5D01"/>
    <w:rsid w:val="008C041F"/>
    <w:rsid w:val="008D7DC7"/>
    <w:rsid w:val="00910FB6"/>
    <w:rsid w:val="00916579"/>
    <w:rsid w:val="00924EE5"/>
    <w:rsid w:val="00926D4D"/>
    <w:rsid w:val="00945B01"/>
    <w:rsid w:val="009508E1"/>
    <w:rsid w:val="00957F56"/>
    <w:rsid w:val="00974F4C"/>
    <w:rsid w:val="00977486"/>
    <w:rsid w:val="00995DC7"/>
    <w:rsid w:val="00997D88"/>
    <w:rsid w:val="009A3FB3"/>
    <w:rsid w:val="009A693C"/>
    <w:rsid w:val="009B3AE1"/>
    <w:rsid w:val="009B4CDC"/>
    <w:rsid w:val="009C01CC"/>
    <w:rsid w:val="009D5D55"/>
    <w:rsid w:val="009D776B"/>
    <w:rsid w:val="009E18B5"/>
    <w:rsid w:val="009E304A"/>
    <w:rsid w:val="009E546F"/>
    <w:rsid w:val="009F6337"/>
    <w:rsid w:val="00A0092C"/>
    <w:rsid w:val="00A00B6A"/>
    <w:rsid w:val="00A10CD8"/>
    <w:rsid w:val="00A12803"/>
    <w:rsid w:val="00A20EEE"/>
    <w:rsid w:val="00A46CB5"/>
    <w:rsid w:val="00A531B0"/>
    <w:rsid w:val="00A53673"/>
    <w:rsid w:val="00A56231"/>
    <w:rsid w:val="00A57EF9"/>
    <w:rsid w:val="00A966BF"/>
    <w:rsid w:val="00AA20A5"/>
    <w:rsid w:val="00AC6B0E"/>
    <w:rsid w:val="00AD5FE7"/>
    <w:rsid w:val="00AE6662"/>
    <w:rsid w:val="00B0043A"/>
    <w:rsid w:val="00B01D4B"/>
    <w:rsid w:val="00B05D63"/>
    <w:rsid w:val="00B139D3"/>
    <w:rsid w:val="00B1684C"/>
    <w:rsid w:val="00B25093"/>
    <w:rsid w:val="00B32D0A"/>
    <w:rsid w:val="00B42AA5"/>
    <w:rsid w:val="00B4658D"/>
    <w:rsid w:val="00B46FB3"/>
    <w:rsid w:val="00B60EDF"/>
    <w:rsid w:val="00B62BC0"/>
    <w:rsid w:val="00B660D1"/>
    <w:rsid w:val="00B71B15"/>
    <w:rsid w:val="00B7450E"/>
    <w:rsid w:val="00B800AC"/>
    <w:rsid w:val="00B83B9A"/>
    <w:rsid w:val="00B85609"/>
    <w:rsid w:val="00B90587"/>
    <w:rsid w:val="00BB2D65"/>
    <w:rsid w:val="00BD5D01"/>
    <w:rsid w:val="00C068C5"/>
    <w:rsid w:val="00C10AF9"/>
    <w:rsid w:val="00C117EC"/>
    <w:rsid w:val="00C570C8"/>
    <w:rsid w:val="00C62952"/>
    <w:rsid w:val="00C66C04"/>
    <w:rsid w:val="00C675E7"/>
    <w:rsid w:val="00CA592E"/>
    <w:rsid w:val="00CB2BCC"/>
    <w:rsid w:val="00CB657F"/>
    <w:rsid w:val="00CD2102"/>
    <w:rsid w:val="00CE54A1"/>
    <w:rsid w:val="00CF4807"/>
    <w:rsid w:val="00D23746"/>
    <w:rsid w:val="00D25594"/>
    <w:rsid w:val="00D30816"/>
    <w:rsid w:val="00D3482B"/>
    <w:rsid w:val="00D4047D"/>
    <w:rsid w:val="00D64963"/>
    <w:rsid w:val="00D87267"/>
    <w:rsid w:val="00D92AC0"/>
    <w:rsid w:val="00DD2C3B"/>
    <w:rsid w:val="00DD6C5C"/>
    <w:rsid w:val="00DD76C6"/>
    <w:rsid w:val="00DE2158"/>
    <w:rsid w:val="00DF6CA2"/>
    <w:rsid w:val="00E11BD2"/>
    <w:rsid w:val="00E4193A"/>
    <w:rsid w:val="00E675A3"/>
    <w:rsid w:val="00E70768"/>
    <w:rsid w:val="00E87903"/>
    <w:rsid w:val="00EA1E76"/>
    <w:rsid w:val="00EB6BAD"/>
    <w:rsid w:val="00EB72F5"/>
    <w:rsid w:val="00EC2A4F"/>
    <w:rsid w:val="00EC2ED9"/>
    <w:rsid w:val="00EC6AC7"/>
    <w:rsid w:val="00EC7CBD"/>
    <w:rsid w:val="00ED0A28"/>
    <w:rsid w:val="00ED647B"/>
    <w:rsid w:val="00EE0189"/>
    <w:rsid w:val="00EE1174"/>
    <w:rsid w:val="00EF2B42"/>
    <w:rsid w:val="00F01939"/>
    <w:rsid w:val="00F03B9F"/>
    <w:rsid w:val="00F20D42"/>
    <w:rsid w:val="00F243AE"/>
    <w:rsid w:val="00F3142A"/>
    <w:rsid w:val="00F4288A"/>
    <w:rsid w:val="00F54CFA"/>
    <w:rsid w:val="00F563F8"/>
    <w:rsid w:val="00F66326"/>
    <w:rsid w:val="00F67809"/>
    <w:rsid w:val="00F72EB7"/>
    <w:rsid w:val="00F97FE2"/>
    <w:rsid w:val="00FA0E2C"/>
    <w:rsid w:val="00FB71F8"/>
    <w:rsid w:val="00FC7051"/>
    <w:rsid w:val="00FD2635"/>
    <w:rsid w:val="00FD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59784"/>
  <w15:docId w15:val="{62828625-196E-4E4E-A9BC-3136C689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A1E76"/>
  </w:style>
  <w:style w:type="paragraph" w:styleId="6">
    <w:name w:val="heading 6"/>
    <w:basedOn w:val="a"/>
    <w:next w:val="a"/>
    <w:link w:val="60"/>
    <w:uiPriority w:val="99"/>
    <w:qFormat/>
    <w:rsid w:val="00A53673"/>
    <w:pPr>
      <w:keepNext/>
      <w:widowControl/>
      <w:autoSpaceDE w:val="0"/>
      <w:autoSpaceDN w:val="0"/>
      <w:ind w:right="-13"/>
      <w:jc w:val="both"/>
      <w:outlineLvl w:val="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61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15C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D64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647B"/>
  </w:style>
  <w:style w:type="paragraph" w:styleId="aa">
    <w:name w:val="footer"/>
    <w:basedOn w:val="a"/>
    <w:link w:val="ab"/>
    <w:uiPriority w:val="99"/>
    <w:unhideWhenUsed/>
    <w:rsid w:val="00ED64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647B"/>
  </w:style>
  <w:style w:type="character" w:styleId="ac">
    <w:name w:val="Strong"/>
    <w:basedOn w:val="a0"/>
    <w:uiPriority w:val="22"/>
    <w:qFormat/>
    <w:rsid w:val="00B60EDF"/>
    <w:rPr>
      <w:b/>
      <w:bCs/>
    </w:rPr>
  </w:style>
  <w:style w:type="character" w:customStyle="1" w:styleId="60">
    <w:name w:val="Заголовок 6 Знак"/>
    <w:basedOn w:val="a0"/>
    <w:link w:val="6"/>
    <w:uiPriority w:val="99"/>
    <w:rsid w:val="00A5367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a1"/>
    <w:next w:val="a5"/>
    <w:uiPriority w:val="59"/>
    <w:rsid w:val="00B7450E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B7450E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B7450E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B7450E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430D7A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5"/>
    <w:uiPriority w:val="59"/>
    <w:rsid w:val="008874EB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8874EB"/>
    <w:pPr>
      <w:widowControl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2BC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44E7AEB-F29B-4D4E-A7E6-C4599339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 </cp:lastModifiedBy>
  <cp:revision>12</cp:revision>
  <cp:lastPrinted>2018-10-23T05:49:00Z</cp:lastPrinted>
  <dcterms:created xsi:type="dcterms:W3CDTF">2018-10-16T11:27:00Z</dcterms:created>
  <dcterms:modified xsi:type="dcterms:W3CDTF">2018-10-23T06:37:00Z</dcterms:modified>
</cp:coreProperties>
</file>