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06" w:rsidRPr="00B71D03" w:rsidRDefault="007E6206" w:rsidP="007E6206">
      <w:pPr>
        <w:jc w:val="center"/>
        <w:rPr>
          <w:b/>
          <w:color w:val="000000"/>
        </w:rPr>
      </w:pPr>
      <w:r w:rsidRPr="00B71D03">
        <w:rPr>
          <w:b/>
          <w:color w:val="000000"/>
        </w:rPr>
        <w:t xml:space="preserve">Резюме проекта, выполняемого </w:t>
      </w:r>
    </w:p>
    <w:p w:rsidR="007E6206" w:rsidRPr="00B71D03" w:rsidRDefault="007E6206" w:rsidP="007E6206">
      <w:pPr>
        <w:jc w:val="center"/>
        <w:rPr>
          <w:b/>
          <w:color w:val="000000"/>
        </w:rPr>
      </w:pPr>
      <w:proofErr w:type="gramStart"/>
      <w:r w:rsidRPr="00B71D03">
        <w:rPr>
          <w:b/>
          <w:color w:val="000000"/>
        </w:rPr>
        <w:t>в</w:t>
      </w:r>
      <w:proofErr w:type="gramEnd"/>
      <w:r w:rsidRPr="00B71D03">
        <w:rPr>
          <w:b/>
          <w:color w:val="000000"/>
        </w:rPr>
        <w:t xml:space="preserve"> рамках ФЦП</w:t>
      </w:r>
    </w:p>
    <w:p w:rsidR="007E6206" w:rsidRPr="00B71D03" w:rsidRDefault="007E6206" w:rsidP="007E6206">
      <w:pPr>
        <w:jc w:val="center"/>
        <w:rPr>
          <w:b/>
          <w:color w:val="000000"/>
        </w:rPr>
      </w:pPr>
      <w:r w:rsidRPr="00B71D03">
        <w:rPr>
          <w:b/>
          <w:color w:val="000000"/>
        </w:rPr>
        <w:t>«Исследования и разработки по приоритетным направлениям развития научно-технологического комплекса России на 2014 – 2020 годы»</w:t>
      </w:r>
    </w:p>
    <w:p w:rsidR="007E6206" w:rsidRPr="00B71D03" w:rsidRDefault="007E6206" w:rsidP="007E6206">
      <w:pPr>
        <w:jc w:val="center"/>
        <w:rPr>
          <w:b/>
          <w:color w:val="000000"/>
        </w:rPr>
      </w:pPr>
      <w:proofErr w:type="gramStart"/>
      <w:r w:rsidRPr="00B71D03">
        <w:rPr>
          <w:color w:val="000000"/>
        </w:rPr>
        <w:t>по</w:t>
      </w:r>
      <w:proofErr w:type="gramEnd"/>
      <w:r w:rsidRPr="00B71D03">
        <w:rPr>
          <w:color w:val="000000"/>
        </w:rPr>
        <w:t xml:space="preserve"> этапу № </w:t>
      </w:r>
      <w:r w:rsidR="00034A21">
        <w:rPr>
          <w:color w:val="000000"/>
        </w:rPr>
        <w:t>5</w:t>
      </w:r>
      <w:r w:rsidRPr="00B71D03">
        <w:rPr>
          <w:b/>
          <w:color w:val="000000"/>
        </w:rPr>
        <w:t xml:space="preserve"> </w:t>
      </w:r>
    </w:p>
    <w:p w:rsidR="007E6206" w:rsidRPr="00B71D03" w:rsidRDefault="007E6206" w:rsidP="007E6206">
      <w:pPr>
        <w:jc w:val="both"/>
        <w:rPr>
          <w:color w:val="000000"/>
          <w:u w:val="single"/>
        </w:rPr>
      </w:pPr>
    </w:p>
    <w:p w:rsidR="007E6206" w:rsidRPr="00B71D03" w:rsidRDefault="007E6206" w:rsidP="007E6206">
      <w:pPr>
        <w:pStyle w:val="ConsNonformat"/>
        <w:widowControl/>
        <w:rPr>
          <w:rFonts w:ascii="Times New Roman" w:hAnsi="Times New Roman" w:cs="Times New Roman"/>
          <w:color w:val="000000"/>
        </w:rPr>
      </w:pPr>
      <w:r w:rsidRPr="00B71D03">
        <w:rPr>
          <w:rFonts w:ascii="Times New Roman" w:hAnsi="Times New Roman" w:cs="Times New Roman"/>
          <w:b/>
          <w:color w:val="000000"/>
          <w:u w:val="single"/>
        </w:rPr>
        <w:t xml:space="preserve">Номер Соглашения о предоставлении </w:t>
      </w:r>
      <w:proofErr w:type="gramStart"/>
      <w:r w:rsidRPr="00B71D03">
        <w:rPr>
          <w:rFonts w:ascii="Times New Roman" w:hAnsi="Times New Roman" w:cs="Times New Roman"/>
          <w:b/>
          <w:color w:val="000000"/>
          <w:u w:val="single"/>
        </w:rPr>
        <w:t>субсидии:</w:t>
      </w:r>
      <w:r w:rsidRPr="00B71D03">
        <w:rPr>
          <w:rFonts w:ascii="Times New Roman" w:hAnsi="Times New Roman" w:cs="Times New Roman"/>
          <w:b/>
          <w:color w:val="000000"/>
        </w:rPr>
        <w:t xml:space="preserve">  </w:t>
      </w:r>
      <w:r w:rsidRPr="00B71D03">
        <w:rPr>
          <w:rFonts w:ascii="Times New Roman" w:hAnsi="Times New Roman" w:cs="Times New Roman"/>
          <w:color w:val="000000"/>
        </w:rPr>
        <w:t>14.604.21.0091</w:t>
      </w:r>
      <w:proofErr w:type="gramEnd"/>
      <w:r w:rsidRPr="00B71D03">
        <w:rPr>
          <w:rFonts w:ascii="Times New Roman" w:hAnsi="Times New Roman" w:cs="Times New Roman"/>
          <w:color w:val="000000"/>
        </w:rPr>
        <w:t xml:space="preserve">  от 08 июля </w:t>
      </w:r>
      <w:smartTag w:uri="urn:schemas-microsoft-com:office:smarttags" w:element="metricconverter">
        <w:smartTagPr>
          <w:attr w:name="ProductID" w:val="2014 г"/>
        </w:smartTagPr>
        <w:r w:rsidRPr="00B71D03">
          <w:rPr>
            <w:rFonts w:ascii="Times New Roman" w:hAnsi="Times New Roman" w:cs="Times New Roman"/>
            <w:color w:val="000000"/>
          </w:rPr>
          <w:t>2014 г</w:t>
        </w:r>
      </w:smartTag>
      <w:r w:rsidRPr="00B71D03">
        <w:rPr>
          <w:rFonts w:ascii="Times New Roman" w:hAnsi="Times New Roman" w:cs="Times New Roman"/>
          <w:color w:val="000000"/>
        </w:rPr>
        <w:t xml:space="preserve">. </w:t>
      </w:r>
    </w:p>
    <w:p w:rsidR="007E6206" w:rsidRPr="00B71D03" w:rsidRDefault="007E6206" w:rsidP="007E6206">
      <w:pPr>
        <w:jc w:val="both"/>
        <w:rPr>
          <w:color w:val="000000"/>
        </w:rPr>
      </w:pPr>
      <w:r w:rsidRPr="00B71D03">
        <w:rPr>
          <w:b/>
          <w:color w:val="000000"/>
          <w:u w:val="single"/>
        </w:rPr>
        <w:t>Тема:</w:t>
      </w:r>
      <w:r w:rsidRPr="00B71D03">
        <w:rPr>
          <w:b/>
          <w:color w:val="000000"/>
        </w:rPr>
        <w:t xml:space="preserve">  </w:t>
      </w:r>
      <w:r w:rsidRPr="00B71D03">
        <w:rPr>
          <w:color w:val="000000"/>
        </w:rPr>
        <w:t>«</w:t>
      </w:r>
      <w:r w:rsidRPr="00B71D03">
        <w:t xml:space="preserve">Разработка научных основ высокоэффективной технологии и оборудования для изготовления в условиях </w:t>
      </w:r>
      <w:proofErr w:type="spellStart"/>
      <w:r w:rsidRPr="00B71D03">
        <w:t>сверхпластичности</w:t>
      </w:r>
      <w:proofErr w:type="spellEnd"/>
      <w:r w:rsidRPr="00B71D03">
        <w:t xml:space="preserve"> широкой номенклатуры полых валов газотурбинных двигателей из жаропрочных сплавов и сталей»</w:t>
      </w:r>
    </w:p>
    <w:p w:rsidR="007E6206" w:rsidRPr="00B71D03" w:rsidRDefault="007E6206" w:rsidP="007E6206">
      <w:pPr>
        <w:jc w:val="both"/>
        <w:rPr>
          <w:color w:val="000000"/>
        </w:rPr>
      </w:pPr>
      <w:r w:rsidRPr="00B71D03">
        <w:rPr>
          <w:b/>
          <w:color w:val="000000"/>
          <w:u w:val="single"/>
        </w:rPr>
        <w:t xml:space="preserve">Приоритетное </w:t>
      </w:r>
      <w:r w:rsidR="00945D87" w:rsidRPr="00B71D03">
        <w:rPr>
          <w:b/>
          <w:color w:val="000000"/>
          <w:u w:val="single"/>
        </w:rPr>
        <w:t>направление:</w:t>
      </w:r>
      <w:r w:rsidR="00945D87" w:rsidRPr="00B71D03">
        <w:rPr>
          <w:b/>
          <w:color w:val="000000"/>
        </w:rPr>
        <w:t xml:space="preserve"> Транспортные</w:t>
      </w:r>
      <w:r w:rsidRPr="00B71D03">
        <w:t xml:space="preserve"> и космические системы </w:t>
      </w:r>
      <w:r w:rsidRPr="00B71D03">
        <w:rPr>
          <w:color w:val="000000"/>
        </w:rPr>
        <w:t xml:space="preserve"> </w:t>
      </w:r>
    </w:p>
    <w:p w:rsidR="007E6206" w:rsidRPr="00B71D03" w:rsidRDefault="007E6206" w:rsidP="007E6206">
      <w:pPr>
        <w:jc w:val="both"/>
      </w:pPr>
      <w:r w:rsidRPr="00B71D03">
        <w:rPr>
          <w:b/>
          <w:color w:val="000000"/>
          <w:u w:val="single"/>
        </w:rPr>
        <w:t xml:space="preserve">Критическая </w:t>
      </w:r>
      <w:r w:rsidR="00945D87" w:rsidRPr="00B71D03">
        <w:rPr>
          <w:b/>
          <w:color w:val="000000"/>
          <w:u w:val="single"/>
        </w:rPr>
        <w:t>технология:</w:t>
      </w:r>
      <w:r w:rsidR="00945D87" w:rsidRPr="00B71D03">
        <w:rPr>
          <w:b/>
          <w:color w:val="000000"/>
        </w:rPr>
        <w:t xml:space="preserve"> Технологии</w:t>
      </w:r>
      <w:r w:rsidRPr="00B71D03">
        <w:t xml:space="preserve"> создания ракетно-космической и транспортной техники нового поколения</w:t>
      </w:r>
    </w:p>
    <w:p w:rsidR="007E6206" w:rsidRPr="00B71D03" w:rsidRDefault="007E6206" w:rsidP="007E6206">
      <w:pPr>
        <w:jc w:val="both"/>
        <w:rPr>
          <w:color w:val="000000"/>
        </w:rPr>
      </w:pPr>
      <w:r w:rsidRPr="00B71D03">
        <w:rPr>
          <w:b/>
          <w:color w:val="000000"/>
          <w:u w:val="single"/>
        </w:rPr>
        <w:t>Период выполнения:</w:t>
      </w:r>
      <w:r w:rsidRPr="00B71D03">
        <w:rPr>
          <w:b/>
          <w:color w:val="000000"/>
        </w:rPr>
        <w:t xml:space="preserve"> </w:t>
      </w:r>
      <w:r w:rsidRPr="00B71D03">
        <w:rPr>
          <w:color w:val="000000"/>
        </w:rPr>
        <w:t xml:space="preserve">08.07.2014 - 31.12.2016 </w:t>
      </w:r>
    </w:p>
    <w:p w:rsidR="007E6206" w:rsidRPr="00B71D03" w:rsidRDefault="007E6206" w:rsidP="007E6206">
      <w:pPr>
        <w:tabs>
          <w:tab w:val="left" w:pos="6663"/>
        </w:tabs>
        <w:jc w:val="both"/>
        <w:rPr>
          <w:color w:val="000000"/>
        </w:rPr>
      </w:pPr>
      <w:r w:rsidRPr="00B71D03">
        <w:rPr>
          <w:b/>
          <w:color w:val="000000"/>
          <w:u w:val="single"/>
        </w:rPr>
        <w:t xml:space="preserve">Плановое финансирование </w:t>
      </w:r>
      <w:r w:rsidR="00945D87" w:rsidRPr="00B71D03">
        <w:rPr>
          <w:b/>
          <w:color w:val="000000"/>
          <w:u w:val="single"/>
        </w:rPr>
        <w:t>проекта:</w:t>
      </w:r>
      <w:r w:rsidR="00945D87" w:rsidRPr="00B71D03">
        <w:rPr>
          <w:b/>
          <w:color w:val="000000"/>
        </w:rPr>
        <w:t xml:space="preserve"> Бюджетные</w:t>
      </w:r>
      <w:r w:rsidR="00E53406" w:rsidRPr="00B71D03">
        <w:rPr>
          <w:color w:val="000000"/>
        </w:rPr>
        <w:t xml:space="preserve"> средства </w:t>
      </w:r>
      <w:r w:rsidR="00E53406" w:rsidRPr="00B71D03">
        <w:rPr>
          <w:color w:val="000000"/>
        </w:rPr>
        <w:noBreakHyphen/>
        <w:t xml:space="preserve"> 25</w:t>
      </w:r>
      <w:r w:rsidRPr="00B71D03">
        <w:rPr>
          <w:color w:val="000000"/>
        </w:rPr>
        <w:t xml:space="preserve"> млн. руб., внебюджетные средства </w:t>
      </w:r>
      <w:r w:rsidRPr="00B71D03">
        <w:rPr>
          <w:color w:val="000000"/>
        </w:rPr>
        <w:noBreakHyphen/>
        <w:t xml:space="preserve"> </w:t>
      </w:r>
      <w:r w:rsidR="00945D87" w:rsidRPr="00B71D03">
        <w:rPr>
          <w:color w:val="000000"/>
        </w:rPr>
        <w:t>8 млн.</w:t>
      </w:r>
      <w:r w:rsidRPr="00B71D03">
        <w:rPr>
          <w:color w:val="000000"/>
        </w:rPr>
        <w:t xml:space="preserve"> руб.</w:t>
      </w:r>
    </w:p>
    <w:p w:rsidR="007E6206" w:rsidRPr="00B71D03" w:rsidRDefault="007E6206" w:rsidP="007E6206">
      <w:pPr>
        <w:jc w:val="both"/>
        <w:rPr>
          <w:color w:val="000000"/>
        </w:rPr>
      </w:pPr>
      <w:r w:rsidRPr="00B71D03">
        <w:rPr>
          <w:b/>
          <w:color w:val="000000"/>
          <w:u w:val="single"/>
        </w:rPr>
        <w:t>Исполнитель:</w:t>
      </w:r>
      <w:r w:rsidRPr="00B71D03">
        <w:rPr>
          <w:b/>
          <w:color w:val="000000"/>
        </w:rPr>
        <w:t xml:space="preserve"> </w:t>
      </w:r>
      <w:r w:rsidRPr="00B71D03">
        <w:rPr>
          <w:color w:val="000000"/>
        </w:rPr>
        <w:t xml:space="preserve">Федеральное государственное бюджетное учреждение </w:t>
      </w:r>
      <w:r w:rsidR="00945D87" w:rsidRPr="00B71D03">
        <w:rPr>
          <w:color w:val="000000"/>
        </w:rPr>
        <w:t>науки Институт</w:t>
      </w:r>
      <w:r w:rsidRPr="00B71D03">
        <w:rPr>
          <w:color w:val="000000"/>
        </w:rPr>
        <w:t xml:space="preserve"> машиноведения им. А.А. Благонравова Российской академии </w:t>
      </w:r>
      <w:r w:rsidR="00945D87" w:rsidRPr="00B71D03">
        <w:rPr>
          <w:color w:val="000000"/>
        </w:rPr>
        <w:t>наук</w:t>
      </w:r>
      <w:r w:rsidRPr="00B71D03">
        <w:rPr>
          <w:color w:val="000000"/>
        </w:rPr>
        <w:t xml:space="preserve"> (ИМАШ РАН).  </w:t>
      </w:r>
    </w:p>
    <w:p w:rsidR="007E6206" w:rsidRPr="00B71D03" w:rsidRDefault="007E6206" w:rsidP="007E6206">
      <w:pPr>
        <w:tabs>
          <w:tab w:val="left" w:pos="6663"/>
        </w:tabs>
        <w:jc w:val="both"/>
        <w:rPr>
          <w:color w:val="000000"/>
        </w:rPr>
      </w:pPr>
      <w:r w:rsidRPr="00B71D03">
        <w:rPr>
          <w:b/>
          <w:color w:val="000000"/>
          <w:u w:val="single"/>
        </w:rPr>
        <w:t>Индустриальный партнер:</w:t>
      </w:r>
      <w:r w:rsidRPr="00B71D03">
        <w:rPr>
          <w:b/>
          <w:color w:val="000000"/>
        </w:rPr>
        <w:t xml:space="preserve"> </w:t>
      </w:r>
      <w:r w:rsidRPr="00B71D03">
        <w:t>Общество с ограниченной ответственностью «Савеловский машиностроительный завод» (ООО «СМЗ»)</w:t>
      </w:r>
    </w:p>
    <w:p w:rsidR="007E6206" w:rsidRPr="00B71D03" w:rsidRDefault="007E6206" w:rsidP="007E6206">
      <w:pPr>
        <w:jc w:val="both"/>
      </w:pPr>
      <w:r w:rsidRPr="00B71D03">
        <w:rPr>
          <w:b/>
          <w:color w:val="000000"/>
          <w:u w:val="single"/>
        </w:rPr>
        <w:t xml:space="preserve">Ключевые </w:t>
      </w:r>
      <w:r w:rsidR="00945D87" w:rsidRPr="00B71D03">
        <w:rPr>
          <w:b/>
          <w:color w:val="000000"/>
          <w:u w:val="single"/>
        </w:rPr>
        <w:t>слова:</w:t>
      </w:r>
      <w:r w:rsidR="00945D87" w:rsidRPr="00B71D03">
        <w:rPr>
          <w:b/>
          <w:color w:val="000000"/>
        </w:rPr>
        <w:t xml:space="preserve"> </w:t>
      </w:r>
      <w:r w:rsidR="00945D87" w:rsidRPr="00B71D03">
        <w:rPr>
          <w:color w:val="000000"/>
        </w:rPr>
        <w:t>газотурбинный</w:t>
      </w:r>
      <w:r w:rsidRPr="00B71D03">
        <w:t xml:space="preserve"> двигатель, </w:t>
      </w:r>
      <w:r w:rsidR="00E53406" w:rsidRPr="00B71D03">
        <w:t xml:space="preserve">полый </w:t>
      </w:r>
      <w:r w:rsidRPr="00B71D03">
        <w:t xml:space="preserve">вал, жаропрочные </w:t>
      </w:r>
      <w:r w:rsidR="00E53406" w:rsidRPr="00B71D03">
        <w:t xml:space="preserve">никелевые </w:t>
      </w:r>
      <w:r w:rsidRPr="00B71D03">
        <w:t xml:space="preserve">сплавы, </w:t>
      </w:r>
      <w:r w:rsidR="00E53406" w:rsidRPr="00B71D03">
        <w:t xml:space="preserve">высокопрочная сталь, </w:t>
      </w:r>
      <w:proofErr w:type="spellStart"/>
      <w:r w:rsidR="00E53406" w:rsidRPr="00B71D03">
        <w:t>ультрамелкозернистая</w:t>
      </w:r>
      <w:proofErr w:type="spellEnd"/>
      <w:r w:rsidR="00E53406" w:rsidRPr="00B71D03">
        <w:t xml:space="preserve"> </w:t>
      </w:r>
      <w:r w:rsidRPr="00B71D03">
        <w:t xml:space="preserve">структура, </w:t>
      </w:r>
      <w:r w:rsidR="00E53406" w:rsidRPr="00B71D03">
        <w:t>математическое моделирование, эскизная конструкторская документация, раскатка, головка раскатная, инструментальный узел, охлаждаемый шпиндельный узел, прижим, оправка, раскатной ролик,</w:t>
      </w:r>
      <w:r w:rsidRPr="00B71D03">
        <w:t xml:space="preserve"> </w:t>
      </w:r>
      <w:proofErr w:type="spellStart"/>
      <w:r w:rsidRPr="00B71D03">
        <w:t>сверхпластичность</w:t>
      </w:r>
      <w:proofErr w:type="spellEnd"/>
      <w:r w:rsidRPr="00B71D03">
        <w:t xml:space="preserve">, </w:t>
      </w:r>
      <w:r w:rsidR="00553F72" w:rsidRPr="00B71D03">
        <w:t>камера нагрева, макет стана для раскатки валов.</w:t>
      </w:r>
    </w:p>
    <w:p w:rsidR="007E6206" w:rsidRPr="00B71D03" w:rsidRDefault="007E6206" w:rsidP="007E6206">
      <w:pPr>
        <w:jc w:val="both"/>
        <w:rPr>
          <w:color w:val="000000"/>
        </w:rPr>
      </w:pPr>
    </w:p>
    <w:p w:rsidR="007E6206" w:rsidRPr="00B71D03" w:rsidRDefault="007E6206" w:rsidP="007E6206">
      <w:pPr>
        <w:numPr>
          <w:ilvl w:val="0"/>
          <w:numId w:val="1"/>
        </w:numPr>
        <w:ind w:left="0" w:firstLine="709"/>
        <w:jc w:val="both"/>
        <w:rPr>
          <w:i/>
          <w:color w:val="000000"/>
        </w:rPr>
      </w:pPr>
      <w:r w:rsidRPr="00B71D03">
        <w:rPr>
          <w:b/>
        </w:rPr>
        <w:t>Цель прикладного научного исследования и экспериментальной разработки</w:t>
      </w:r>
    </w:p>
    <w:p w:rsidR="007E6206" w:rsidRPr="00B71D03" w:rsidRDefault="007E6206" w:rsidP="007E6206">
      <w:pPr>
        <w:ind w:firstLine="709"/>
        <w:jc w:val="both"/>
        <w:rPr>
          <w:color w:val="000000"/>
        </w:rPr>
      </w:pPr>
    </w:p>
    <w:p w:rsidR="007E6206" w:rsidRPr="00B71D03" w:rsidRDefault="007E6206" w:rsidP="007E6206">
      <w:pPr>
        <w:ind w:firstLine="709"/>
        <w:jc w:val="both"/>
        <w:rPr>
          <w:i/>
        </w:rPr>
      </w:pPr>
      <w:r w:rsidRPr="00B71D03">
        <w:t>1.1 Реализация проекта направлена на решение проблемы</w:t>
      </w:r>
      <w:r w:rsidRPr="00B71D03">
        <w:rPr>
          <w:i/>
        </w:rPr>
        <w:t xml:space="preserve"> </w:t>
      </w:r>
      <w:r w:rsidRPr="00B71D03">
        <w:t>создания высокоэффективного производства полых длинномерных валов широкой номенклатуры для роторов авиационных двигателей и наземных энергетических установок, обладающих высокими эксплуатационными характеристиками, из сталей и жаропрочных сплавов на основе титана и никеля.</w:t>
      </w:r>
    </w:p>
    <w:p w:rsidR="007E6206" w:rsidRPr="00B71D03" w:rsidRDefault="007E6206" w:rsidP="007E6206">
      <w:pPr>
        <w:ind w:firstLine="709"/>
        <w:jc w:val="both"/>
        <w:rPr>
          <w:i/>
        </w:rPr>
      </w:pPr>
      <w:r w:rsidRPr="00B71D03">
        <w:t>1.2</w:t>
      </w:r>
      <w:r w:rsidRPr="00B71D03">
        <w:rPr>
          <w:i/>
        </w:rPr>
        <w:t xml:space="preserve"> </w:t>
      </w:r>
      <w:r w:rsidRPr="00B71D03">
        <w:t>Целью проекта является разработка инновационной технологии и оборудования для раскатки широкой номенклатуры ответственных деталей - полых валов из современных жаропрочных сталей и сплавов для газотурбинных двигателей нового поколения, позволяющих значительно увеличить ресурс валов и коэффициент использования металла при их изготовлении.</w:t>
      </w:r>
    </w:p>
    <w:p w:rsidR="007E6206" w:rsidRPr="00B71D03" w:rsidRDefault="007E6206" w:rsidP="007E6206">
      <w:pPr>
        <w:ind w:firstLine="709"/>
        <w:jc w:val="both"/>
      </w:pPr>
      <w:r w:rsidRPr="00B71D03">
        <w:t xml:space="preserve">1.3 Реализация проекта позволит разработать </w:t>
      </w:r>
      <w:r w:rsidR="00945D87" w:rsidRPr="00B71D03">
        <w:t>конкурентоспособные</w:t>
      </w:r>
      <w:r w:rsidRPr="00B71D03">
        <w:t xml:space="preserve"> технологии </w:t>
      </w:r>
      <w:proofErr w:type="spellStart"/>
      <w:r w:rsidRPr="00B71D03">
        <w:t>сверхпластической</w:t>
      </w:r>
      <w:proofErr w:type="spellEnd"/>
      <w:r w:rsidRPr="00B71D03">
        <w:t xml:space="preserve"> раскатки полых валов ГТД из стали и жаропрочных сплавов, а также техническое задание на создание специализированного оборудования для производства указанных деталей.</w:t>
      </w:r>
    </w:p>
    <w:p w:rsidR="007E6206" w:rsidRPr="00B71D03" w:rsidRDefault="007E6206" w:rsidP="007E6206">
      <w:pPr>
        <w:ind w:firstLine="709"/>
        <w:jc w:val="both"/>
      </w:pPr>
    </w:p>
    <w:p w:rsidR="007E6206" w:rsidRPr="00B71D03" w:rsidRDefault="007E6206" w:rsidP="007E6206">
      <w:pPr>
        <w:numPr>
          <w:ilvl w:val="0"/>
          <w:numId w:val="1"/>
        </w:numPr>
        <w:ind w:left="0" w:firstLine="709"/>
        <w:jc w:val="both"/>
        <w:rPr>
          <w:b/>
        </w:rPr>
      </w:pPr>
      <w:r w:rsidRPr="00B71D03">
        <w:rPr>
          <w:b/>
        </w:rPr>
        <w:t>Основные результаты проекта</w:t>
      </w:r>
    </w:p>
    <w:p w:rsidR="002E5367" w:rsidRPr="00B71D03" w:rsidRDefault="002E5367" w:rsidP="00EB3871">
      <w:pPr>
        <w:ind w:firstLine="709"/>
        <w:jc w:val="both"/>
      </w:pPr>
      <w:r w:rsidRPr="00B71D03">
        <w:t xml:space="preserve">Результаты, полученные на этапе 1: </w:t>
      </w:r>
    </w:p>
    <w:p w:rsidR="002E5367" w:rsidRPr="00B71D03" w:rsidRDefault="002E5367" w:rsidP="002E5367">
      <w:pPr>
        <w:ind w:firstLine="709"/>
        <w:jc w:val="both"/>
      </w:pPr>
      <w:r w:rsidRPr="00B71D03">
        <w:t>1 Теоретически обоснованы термомеханические, кинематические и энергосиловые режимы процесса раскатки.</w:t>
      </w:r>
    </w:p>
    <w:p w:rsidR="002E5367" w:rsidRPr="00B71D03" w:rsidRDefault="002E5367" w:rsidP="002E5367">
      <w:pPr>
        <w:ind w:firstLine="709"/>
        <w:jc w:val="both"/>
      </w:pPr>
      <w:r w:rsidRPr="00B71D03">
        <w:t>2 Теоретически определены условия деформирования при раскатке, влияющие на структурообразование.</w:t>
      </w:r>
    </w:p>
    <w:p w:rsidR="002E5367" w:rsidRPr="00B71D03" w:rsidRDefault="002E5367" w:rsidP="002E5367">
      <w:pPr>
        <w:ind w:firstLine="709"/>
        <w:jc w:val="both"/>
      </w:pPr>
      <w:r w:rsidRPr="00B71D03">
        <w:t xml:space="preserve">3 Результаты теоретических исследований позволили обосновать параметры режима раскатки в условиях </w:t>
      </w:r>
      <w:proofErr w:type="spellStart"/>
      <w:r w:rsidRPr="00B71D03">
        <w:t>сверхпластичности</w:t>
      </w:r>
      <w:proofErr w:type="spellEnd"/>
      <w:r w:rsidRPr="00B71D03">
        <w:t>.</w:t>
      </w:r>
    </w:p>
    <w:p w:rsidR="002E5367" w:rsidRPr="00B71D03" w:rsidRDefault="002E5367" w:rsidP="002E5367">
      <w:pPr>
        <w:ind w:firstLine="709"/>
        <w:jc w:val="both"/>
      </w:pPr>
      <w:r w:rsidRPr="00B71D03">
        <w:t>4 Разработана методика выбора формы и размеров исходной заготовки для раскатки экспериментальных образцов вала.</w:t>
      </w:r>
    </w:p>
    <w:p w:rsidR="002E5367" w:rsidRPr="00B71D03" w:rsidRDefault="002E5367" w:rsidP="002E5367">
      <w:pPr>
        <w:ind w:firstLine="709"/>
        <w:jc w:val="both"/>
      </w:pPr>
    </w:p>
    <w:p w:rsidR="002E5367" w:rsidRPr="00B71D03" w:rsidRDefault="002E5367" w:rsidP="002E5367">
      <w:pPr>
        <w:ind w:firstLine="709"/>
        <w:jc w:val="both"/>
      </w:pPr>
      <w:r w:rsidRPr="00B71D03">
        <w:t xml:space="preserve">Результаты, полученные на этапе 2: </w:t>
      </w:r>
    </w:p>
    <w:p w:rsidR="00553F72" w:rsidRPr="00B71D03" w:rsidRDefault="007E6206" w:rsidP="00EB3871">
      <w:pPr>
        <w:ind w:firstLine="709"/>
        <w:jc w:val="both"/>
      </w:pPr>
      <w:r w:rsidRPr="00B71D03">
        <w:lastRenderedPageBreak/>
        <w:t xml:space="preserve">1 </w:t>
      </w:r>
      <w:r w:rsidR="002E5367" w:rsidRPr="00B71D03">
        <w:t>Р</w:t>
      </w:r>
      <w:r w:rsidR="00553F72" w:rsidRPr="00B71D03">
        <w:t xml:space="preserve">азработана эскизная конструкторская и эксплуатационная документация на Макет СРВ и его основные узлы. </w:t>
      </w:r>
    </w:p>
    <w:p w:rsidR="00EB3871" w:rsidRPr="00B71D03" w:rsidRDefault="00553F72" w:rsidP="00EB3871">
      <w:pPr>
        <w:ind w:firstLine="709"/>
        <w:jc w:val="both"/>
        <w:rPr>
          <w:lang w:eastAsia="x-none"/>
        </w:rPr>
      </w:pPr>
      <w:r w:rsidRPr="00B71D03">
        <w:t xml:space="preserve">2 </w:t>
      </w:r>
      <w:r w:rsidR="002E5367" w:rsidRPr="00B71D03">
        <w:t>Проведен р</w:t>
      </w:r>
      <w:r w:rsidR="00EB3871" w:rsidRPr="00B71D03">
        <w:t>асчет кинематических, термомеханических и энергосиловых параметров процесса раскатки</w:t>
      </w:r>
      <w:r w:rsidR="002E5367" w:rsidRPr="00B71D03">
        <w:t>.</w:t>
      </w:r>
    </w:p>
    <w:p w:rsidR="00EB3871" w:rsidRPr="00B71D03" w:rsidRDefault="00553F72" w:rsidP="00EB3871">
      <w:pPr>
        <w:ind w:firstLine="709"/>
        <w:jc w:val="both"/>
        <w:rPr>
          <w:lang w:eastAsia="x-none"/>
        </w:rPr>
      </w:pPr>
      <w:r w:rsidRPr="00B71D03">
        <w:rPr>
          <w:lang w:eastAsia="x-none"/>
        </w:rPr>
        <w:t>3 Разработаны  модели</w:t>
      </w:r>
      <w:r w:rsidR="00EB3871" w:rsidRPr="00B71D03">
        <w:rPr>
          <w:lang w:eastAsia="x-none"/>
        </w:rPr>
        <w:t xml:space="preserve"> получения УМЗ структуры </w:t>
      </w:r>
      <w:r w:rsidRPr="00B71D03">
        <w:rPr>
          <w:lang w:eastAsia="x-none"/>
        </w:rPr>
        <w:t xml:space="preserve">в жаропрочных сплавах и сталях </w:t>
      </w:r>
      <w:r w:rsidR="00EB3871" w:rsidRPr="00B71D03">
        <w:rPr>
          <w:lang w:eastAsia="x-none"/>
        </w:rPr>
        <w:t>при реализации процесса рекристаллизации</w:t>
      </w:r>
      <w:r w:rsidR="00032C18" w:rsidRPr="00B71D03">
        <w:rPr>
          <w:lang w:eastAsia="x-none"/>
        </w:rPr>
        <w:t>.</w:t>
      </w:r>
    </w:p>
    <w:p w:rsidR="00032C18" w:rsidRPr="00AF26A2" w:rsidRDefault="00553F72" w:rsidP="00EB3871">
      <w:pPr>
        <w:ind w:firstLine="709"/>
        <w:jc w:val="both"/>
        <w:rPr>
          <w:lang w:eastAsia="x-none"/>
        </w:rPr>
      </w:pPr>
      <w:r w:rsidRPr="00B71D03">
        <w:rPr>
          <w:lang w:eastAsia="x-none"/>
        </w:rPr>
        <w:t>4</w:t>
      </w:r>
      <w:r w:rsidR="00032C18" w:rsidRPr="00B71D03">
        <w:rPr>
          <w:lang w:eastAsia="x-none"/>
        </w:rPr>
        <w:t xml:space="preserve"> </w:t>
      </w:r>
      <w:r w:rsidR="002E5367" w:rsidRPr="00AF26A2">
        <w:rPr>
          <w:lang w:eastAsia="x-none"/>
        </w:rPr>
        <w:t>Р</w:t>
      </w:r>
      <w:r w:rsidR="00032C18" w:rsidRPr="00AF26A2">
        <w:rPr>
          <w:lang w:eastAsia="x-none"/>
        </w:rPr>
        <w:t xml:space="preserve">азработаны и обоснованы математические модели, обеспечивающие расчет размеров и процентного содержания зерен размером меньше 10 мкм вплоть до 3-4 мкм при определении </w:t>
      </w:r>
      <w:r w:rsidR="00FD6880" w:rsidRPr="00AF26A2">
        <w:rPr>
          <w:lang w:eastAsia="x-none"/>
        </w:rPr>
        <w:t xml:space="preserve">режимов </w:t>
      </w:r>
      <w:r w:rsidR="00032C18" w:rsidRPr="00AF26A2">
        <w:rPr>
          <w:lang w:eastAsia="x-none"/>
        </w:rPr>
        <w:t>деформационно-термической обработки.</w:t>
      </w:r>
    </w:p>
    <w:p w:rsidR="00FF175A" w:rsidRPr="00AF26A2" w:rsidRDefault="00FF175A" w:rsidP="00EB3871">
      <w:pPr>
        <w:ind w:firstLine="709"/>
        <w:jc w:val="both"/>
        <w:rPr>
          <w:lang w:eastAsia="x-none"/>
        </w:rPr>
      </w:pPr>
    </w:p>
    <w:p w:rsidR="00EA2B9A" w:rsidRPr="00AF26A2" w:rsidRDefault="00373019" w:rsidP="00EA2B9A">
      <w:pPr>
        <w:ind w:firstLine="709"/>
        <w:jc w:val="both"/>
        <w:rPr>
          <w:color w:val="000000"/>
        </w:rPr>
      </w:pPr>
      <w:r w:rsidRPr="00AF26A2">
        <w:rPr>
          <w:color w:val="000000"/>
        </w:rPr>
        <w:t xml:space="preserve">2.6 </w:t>
      </w:r>
      <w:r w:rsidR="0010029A" w:rsidRPr="00AF26A2">
        <w:rPr>
          <w:color w:val="000000"/>
        </w:rPr>
        <w:t>Опубликованы</w:t>
      </w:r>
      <w:r w:rsidR="007E6206" w:rsidRPr="00AF26A2">
        <w:rPr>
          <w:color w:val="000000"/>
        </w:rPr>
        <w:t xml:space="preserve"> </w:t>
      </w:r>
      <w:r w:rsidR="0010029A" w:rsidRPr="00AF26A2">
        <w:rPr>
          <w:color w:val="000000"/>
        </w:rPr>
        <w:t>2 статьи</w:t>
      </w:r>
      <w:r w:rsidR="00EA2B9A" w:rsidRPr="00AF26A2">
        <w:rPr>
          <w:color w:val="000000"/>
        </w:rPr>
        <w:t xml:space="preserve"> в научных</w:t>
      </w:r>
      <w:r w:rsidR="007E6206" w:rsidRPr="00AF26A2">
        <w:rPr>
          <w:color w:val="000000"/>
        </w:rPr>
        <w:t xml:space="preserve"> журнал</w:t>
      </w:r>
      <w:r w:rsidR="00EA2B9A" w:rsidRPr="00AF26A2">
        <w:rPr>
          <w:color w:val="000000"/>
        </w:rPr>
        <w:t>ах, индексируемых</w:t>
      </w:r>
      <w:r w:rsidR="007E6206" w:rsidRPr="00AF26A2">
        <w:rPr>
          <w:color w:val="000000"/>
        </w:rPr>
        <w:t xml:space="preserve"> в базе данных </w:t>
      </w:r>
      <w:proofErr w:type="spellStart"/>
      <w:r w:rsidR="007E6206" w:rsidRPr="00AF26A2">
        <w:rPr>
          <w:color w:val="000000"/>
        </w:rPr>
        <w:t>Scopus</w:t>
      </w:r>
      <w:proofErr w:type="spellEnd"/>
      <w:r w:rsidR="00616F0B" w:rsidRPr="00AF26A2">
        <w:rPr>
          <w:color w:val="000000"/>
        </w:rPr>
        <w:t xml:space="preserve"> и </w:t>
      </w:r>
      <w:r w:rsidR="00616F0B" w:rsidRPr="00AF26A2">
        <w:rPr>
          <w:color w:val="000000"/>
          <w:lang w:val="en-US"/>
        </w:rPr>
        <w:t>Web</w:t>
      </w:r>
      <w:r w:rsidR="00616F0B" w:rsidRPr="00AF26A2">
        <w:rPr>
          <w:color w:val="000000"/>
        </w:rPr>
        <w:t xml:space="preserve"> </w:t>
      </w:r>
      <w:r w:rsidR="00616F0B" w:rsidRPr="00AF26A2">
        <w:rPr>
          <w:color w:val="000000"/>
          <w:lang w:val="en-US"/>
        </w:rPr>
        <w:t>of</w:t>
      </w:r>
      <w:r w:rsidR="00616F0B" w:rsidRPr="00AF26A2">
        <w:rPr>
          <w:color w:val="000000"/>
        </w:rPr>
        <w:t xml:space="preserve"> </w:t>
      </w:r>
      <w:proofErr w:type="spellStart"/>
      <w:r w:rsidR="009B152D" w:rsidRPr="00AF26A2">
        <w:rPr>
          <w:color w:val="000000"/>
          <w:lang w:val="en-US"/>
        </w:rPr>
        <w:t>S</w:t>
      </w:r>
      <w:r w:rsidR="003830E2" w:rsidRPr="00AF26A2">
        <w:rPr>
          <w:color w:val="000000"/>
          <w:lang w:val="en-US"/>
        </w:rPr>
        <w:t>c</w:t>
      </w:r>
      <w:r w:rsidR="00616F0B" w:rsidRPr="00AF26A2">
        <w:rPr>
          <w:color w:val="000000"/>
          <w:lang w:val="en-US"/>
        </w:rPr>
        <w:t>i</w:t>
      </w:r>
      <w:proofErr w:type="spellEnd"/>
      <w:r w:rsidR="009B152D" w:rsidRPr="00AF26A2">
        <w:rPr>
          <w:color w:val="000000"/>
        </w:rPr>
        <w:t>e</w:t>
      </w:r>
      <w:r w:rsidR="00616F0B" w:rsidRPr="00AF26A2">
        <w:rPr>
          <w:color w:val="000000"/>
          <w:lang w:val="en-US"/>
        </w:rPr>
        <w:t>ns</w:t>
      </w:r>
      <w:r w:rsidR="00EA2B9A" w:rsidRPr="00AF26A2">
        <w:rPr>
          <w:color w:val="000000"/>
        </w:rPr>
        <w:t xml:space="preserve">: </w:t>
      </w:r>
    </w:p>
    <w:p w:rsidR="00EA2B9A" w:rsidRPr="00B71D03" w:rsidRDefault="00EA2B9A" w:rsidP="00EA2B9A">
      <w:pPr>
        <w:ind w:firstLine="709"/>
        <w:jc w:val="both"/>
        <w:rPr>
          <w:bCs/>
          <w:lang w:val="en-US"/>
        </w:rPr>
      </w:pPr>
      <w:r w:rsidRPr="00AF26A2">
        <w:rPr>
          <w:color w:val="000000"/>
          <w:lang w:val="en-US"/>
        </w:rPr>
        <w:t xml:space="preserve">- </w:t>
      </w:r>
      <w:proofErr w:type="spellStart"/>
      <w:r w:rsidRPr="00AF26A2">
        <w:rPr>
          <w:bCs/>
          <w:lang w:val="en-US"/>
        </w:rPr>
        <w:t>Mukhtarov</w:t>
      </w:r>
      <w:proofErr w:type="spellEnd"/>
      <w:r w:rsidRPr="00AF26A2">
        <w:rPr>
          <w:bCs/>
          <w:lang w:val="en-US"/>
        </w:rPr>
        <w:t xml:space="preserve"> Sh.</w:t>
      </w:r>
      <w:r w:rsidRPr="00B71D03">
        <w:rPr>
          <w:bCs/>
          <w:lang w:val="en-US"/>
        </w:rPr>
        <w:t xml:space="preserve"> </w:t>
      </w:r>
      <w:proofErr w:type="spellStart"/>
      <w:r w:rsidRPr="00B71D03">
        <w:rPr>
          <w:bCs/>
          <w:lang w:val="en-US"/>
        </w:rPr>
        <w:t>Kh</w:t>
      </w:r>
      <w:proofErr w:type="spellEnd"/>
      <w:r w:rsidRPr="00B71D03">
        <w:rPr>
          <w:bCs/>
          <w:lang w:val="en-US"/>
        </w:rPr>
        <w:t xml:space="preserve">., </w:t>
      </w:r>
      <w:proofErr w:type="spellStart"/>
      <w:r w:rsidRPr="00B71D03">
        <w:rPr>
          <w:bCs/>
          <w:lang w:val="en-US"/>
        </w:rPr>
        <w:t>Utyashev</w:t>
      </w:r>
      <w:proofErr w:type="spellEnd"/>
      <w:r w:rsidRPr="00B71D03">
        <w:rPr>
          <w:bCs/>
          <w:lang w:val="en-US"/>
        </w:rPr>
        <w:t xml:space="preserve">  F. Z.,  </w:t>
      </w:r>
      <w:proofErr w:type="spellStart"/>
      <w:r w:rsidRPr="00B71D03">
        <w:rPr>
          <w:bCs/>
          <w:lang w:val="en-US"/>
        </w:rPr>
        <w:t>Sukhorukov</w:t>
      </w:r>
      <w:proofErr w:type="spellEnd"/>
      <w:r w:rsidRPr="00B71D03">
        <w:rPr>
          <w:bCs/>
          <w:lang w:val="en-US"/>
        </w:rPr>
        <w:t xml:space="preserve"> R. Yu. Influence of the Deformational Heat Treatment on the Structure and Mechanical Properties of Nickel–Iron Alloy. //</w:t>
      </w:r>
      <w:r w:rsidRPr="00B71D03">
        <w:rPr>
          <w:iCs/>
          <w:lang w:val="en-US"/>
        </w:rPr>
        <w:t xml:space="preserve"> Journal of Machinery Manufacture and Reliability. - 2015,. - Vol. 44,  No. 1. </w:t>
      </w:r>
      <w:r w:rsidRPr="00B71D03">
        <w:rPr>
          <w:iCs/>
        </w:rPr>
        <w:t>С</w:t>
      </w:r>
      <w:r w:rsidRPr="00B71D03">
        <w:rPr>
          <w:i/>
          <w:iCs/>
          <w:lang w:val="en-US"/>
        </w:rPr>
        <w:t xml:space="preserve">. </w:t>
      </w:r>
      <w:r w:rsidRPr="00B71D03">
        <w:rPr>
          <w:iCs/>
          <w:lang w:val="en-US"/>
        </w:rPr>
        <w:t>33–39.</w:t>
      </w:r>
    </w:p>
    <w:p w:rsidR="00EA2B9A" w:rsidRPr="00B71D03" w:rsidRDefault="00EA2B9A" w:rsidP="00524286">
      <w:pPr>
        <w:widowControl w:val="0"/>
        <w:autoSpaceDE w:val="0"/>
        <w:autoSpaceDN w:val="0"/>
        <w:adjustRightInd w:val="0"/>
        <w:ind w:right="34" w:firstLine="708"/>
        <w:jc w:val="both"/>
      </w:pPr>
      <w:r w:rsidRPr="00B71D03">
        <w:rPr>
          <w:lang w:val="en-US"/>
        </w:rPr>
        <w:t xml:space="preserve">- </w:t>
      </w:r>
      <w:proofErr w:type="spellStart"/>
      <w:r w:rsidRPr="00B71D03">
        <w:rPr>
          <w:lang w:val="en-US"/>
        </w:rPr>
        <w:t>Utyashev</w:t>
      </w:r>
      <w:proofErr w:type="spellEnd"/>
      <w:r w:rsidRPr="00B71D03">
        <w:rPr>
          <w:lang w:val="en-US"/>
        </w:rPr>
        <w:t xml:space="preserve"> F. Z., </w:t>
      </w:r>
      <w:proofErr w:type="spellStart"/>
      <w:r w:rsidRPr="00B71D03">
        <w:rPr>
          <w:lang w:val="en-US"/>
        </w:rPr>
        <w:t>Sukhorukov</w:t>
      </w:r>
      <w:proofErr w:type="spellEnd"/>
      <w:r w:rsidRPr="00B71D03">
        <w:rPr>
          <w:lang w:val="en-US"/>
        </w:rPr>
        <w:t xml:space="preserve"> R. U., </w:t>
      </w:r>
      <w:proofErr w:type="spellStart"/>
      <w:r w:rsidRPr="00B71D03">
        <w:rPr>
          <w:lang w:val="en-US"/>
        </w:rPr>
        <w:t>Nazarov</w:t>
      </w:r>
      <w:proofErr w:type="spellEnd"/>
      <w:r w:rsidRPr="00B71D03">
        <w:rPr>
          <w:lang w:val="en-US"/>
        </w:rPr>
        <w:t xml:space="preserve"> A.A., </w:t>
      </w:r>
      <w:proofErr w:type="spellStart"/>
      <w:r w:rsidRPr="00B71D03">
        <w:rPr>
          <w:lang w:val="en-US"/>
        </w:rPr>
        <w:t>Potekaev</w:t>
      </w:r>
      <w:proofErr w:type="spellEnd"/>
      <w:r w:rsidRPr="00B71D03">
        <w:rPr>
          <w:lang w:val="en-US"/>
        </w:rPr>
        <w:t xml:space="preserve"> A.I.</w:t>
      </w:r>
      <w:r w:rsidRPr="00B71D03">
        <w:rPr>
          <w:bCs/>
          <w:kern w:val="36"/>
          <w:lang w:val="en-US"/>
        </w:rPr>
        <w:t xml:space="preserve"> The Values of Strain Components and Their Role in Formation of Ultrafine-Grained and </w:t>
      </w:r>
      <w:proofErr w:type="spellStart"/>
      <w:r w:rsidRPr="00B71D03">
        <w:rPr>
          <w:bCs/>
          <w:kern w:val="36"/>
          <w:lang w:val="en-US"/>
        </w:rPr>
        <w:t>Nanosized</w:t>
      </w:r>
      <w:proofErr w:type="spellEnd"/>
      <w:r w:rsidRPr="00B71D03">
        <w:rPr>
          <w:bCs/>
          <w:kern w:val="36"/>
          <w:lang w:val="en-US"/>
        </w:rPr>
        <w:t xml:space="preserve"> Structure in Materials by Means of Severe Plastic Deformation. //</w:t>
      </w:r>
      <w:r w:rsidRPr="00B71D03">
        <w:rPr>
          <w:lang w:val="en-US"/>
        </w:rPr>
        <w:t xml:space="preserve"> Russian Physics Journal. – January, 2015. -  No. 1. </w:t>
      </w:r>
      <w:r w:rsidRPr="00B71D03">
        <w:t>С. 64-71</w:t>
      </w:r>
    </w:p>
    <w:p w:rsidR="00195260" w:rsidRPr="00B71D03" w:rsidRDefault="00195260" w:rsidP="00524286">
      <w:pPr>
        <w:widowControl w:val="0"/>
        <w:autoSpaceDE w:val="0"/>
        <w:autoSpaceDN w:val="0"/>
        <w:adjustRightInd w:val="0"/>
        <w:ind w:right="34" w:firstLine="708"/>
        <w:jc w:val="both"/>
      </w:pPr>
    </w:p>
    <w:p w:rsidR="00195260" w:rsidRPr="00B71D03" w:rsidRDefault="00195260" w:rsidP="00524286">
      <w:pPr>
        <w:widowControl w:val="0"/>
        <w:autoSpaceDE w:val="0"/>
        <w:autoSpaceDN w:val="0"/>
        <w:adjustRightInd w:val="0"/>
        <w:ind w:right="34" w:firstLine="708"/>
        <w:jc w:val="both"/>
      </w:pPr>
      <w:r w:rsidRPr="00B71D03">
        <w:t>Результаты, полученные на этапе 3:</w:t>
      </w:r>
    </w:p>
    <w:p w:rsidR="00034A21" w:rsidRDefault="008F17F2" w:rsidP="008F17F2">
      <w:pPr>
        <w:widowControl w:val="0"/>
        <w:autoSpaceDE w:val="0"/>
        <w:autoSpaceDN w:val="0"/>
        <w:adjustRightInd w:val="0"/>
        <w:ind w:right="34" w:firstLine="708"/>
        <w:jc w:val="both"/>
        <w:rPr>
          <w:bCs/>
          <w:kern w:val="36"/>
        </w:rPr>
      </w:pPr>
      <w:r w:rsidRPr="00B71D03">
        <w:rPr>
          <w:bCs/>
          <w:kern w:val="36"/>
        </w:rPr>
        <w:t xml:space="preserve">1 </w:t>
      </w:r>
      <w:r w:rsidR="00195260" w:rsidRPr="00B71D03">
        <w:rPr>
          <w:bCs/>
          <w:kern w:val="36"/>
        </w:rPr>
        <w:t xml:space="preserve">Проведена верификация режимов обработки, обеспечивающих подготовку УМЗ структуры в промышленных сплавах. Для верификации были подготовлены образцы из никелевых сплавов ЭИ698, ЭК79, ЭП742. </w:t>
      </w:r>
    </w:p>
    <w:p w:rsidR="00034A21" w:rsidRDefault="008F17F2" w:rsidP="008F17F2">
      <w:pPr>
        <w:widowControl w:val="0"/>
        <w:autoSpaceDE w:val="0"/>
        <w:autoSpaceDN w:val="0"/>
        <w:adjustRightInd w:val="0"/>
        <w:ind w:right="34" w:firstLine="708"/>
        <w:jc w:val="both"/>
        <w:rPr>
          <w:bCs/>
          <w:kern w:val="36"/>
        </w:rPr>
      </w:pPr>
      <w:r w:rsidRPr="00B71D03">
        <w:rPr>
          <w:bCs/>
          <w:kern w:val="36"/>
        </w:rPr>
        <w:t xml:space="preserve">2 </w:t>
      </w:r>
      <w:r w:rsidR="00B7340A" w:rsidRPr="00B71D03">
        <w:rPr>
          <w:bCs/>
          <w:kern w:val="36"/>
        </w:rPr>
        <w:t xml:space="preserve">Произведена верификация на лабораторном оборудовании режима окончательной термической обработки. </w:t>
      </w:r>
      <w:r w:rsidR="00544522" w:rsidRPr="00B71D03">
        <w:rPr>
          <w:bCs/>
          <w:kern w:val="36"/>
        </w:rPr>
        <w:t xml:space="preserve">Температура </w:t>
      </w:r>
      <w:r w:rsidR="005772C9" w:rsidRPr="00B71D03">
        <w:rPr>
          <w:bCs/>
          <w:kern w:val="36"/>
        </w:rPr>
        <w:t>деформации</w:t>
      </w:r>
      <w:r w:rsidR="00544522" w:rsidRPr="00B71D03">
        <w:rPr>
          <w:bCs/>
          <w:kern w:val="36"/>
        </w:rPr>
        <w:t xml:space="preserve"> составляла для сплава ЭП742 1050±</w:t>
      </w:r>
      <w:r w:rsidR="005772C9" w:rsidRPr="00B71D03">
        <w:rPr>
          <w:bCs/>
          <w:kern w:val="36"/>
        </w:rPr>
        <w:t>25</w:t>
      </w:r>
      <w:r w:rsidR="005772C9" w:rsidRPr="00B71D03">
        <w:rPr>
          <w:bCs/>
          <w:kern w:val="36"/>
          <w:vertAlign w:val="superscript"/>
        </w:rPr>
        <w:t>о</w:t>
      </w:r>
      <w:r w:rsidR="005772C9" w:rsidRPr="00B71D03">
        <w:rPr>
          <w:bCs/>
          <w:kern w:val="36"/>
        </w:rPr>
        <w:t>С, для сплава ЭК79 1075±25</w:t>
      </w:r>
      <w:r w:rsidR="005772C9" w:rsidRPr="00B71D03">
        <w:rPr>
          <w:bCs/>
          <w:kern w:val="36"/>
          <w:vertAlign w:val="superscript"/>
        </w:rPr>
        <w:t>о</w:t>
      </w:r>
      <w:r w:rsidR="005772C9" w:rsidRPr="00B71D03">
        <w:rPr>
          <w:bCs/>
          <w:kern w:val="36"/>
        </w:rPr>
        <w:t>С. Заготовка с предварительно подготовленной структурой</w:t>
      </w:r>
      <w:r w:rsidR="009C3B33" w:rsidRPr="00B71D03">
        <w:rPr>
          <w:bCs/>
          <w:kern w:val="36"/>
        </w:rPr>
        <w:t xml:space="preserve"> деформировалась на степень 50-70% со скоростью 10</w:t>
      </w:r>
      <w:r w:rsidR="009C3B33" w:rsidRPr="00B71D03">
        <w:rPr>
          <w:bCs/>
          <w:kern w:val="36"/>
          <w:vertAlign w:val="superscript"/>
        </w:rPr>
        <w:t>-2</w:t>
      </w:r>
      <w:r w:rsidR="009C3B33" w:rsidRPr="00B71D03">
        <w:rPr>
          <w:bCs/>
          <w:kern w:val="36"/>
        </w:rPr>
        <w:t>с</w:t>
      </w:r>
      <w:r w:rsidR="009C3B33" w:rsidRPr="00B71D03">
        <w:rPr>
          <w:bCs/>
          <w:kern w:val="36"/>
          <w:vertAlign w:val="superscript"/>
        </w:rPr>
        <w:t>-1</w:t>
      </w:r>
      <w:r w:rsidR="009C3B33" w:rsidRPr="00B71D03">
        <w:rPr>
          <w:bCs/>
          <w:kern w:val="36"/>
        </w:rPr>
        <w:t xml:space="preserve">. </w:t>
      </w:r>
    </w:p>
    <w:p w:rsidR="00034A21" w:rsidRDefault="008F17F2" w:rsidP="008F17F2">
      <w:pPr>
        <w:widowControl w:val="0"/>
        <w:autoSpaceDE w:val="0"/>
        <w:autoSpaceDN w:val="0"/>
        <w:adjustRightInd w:val="0"/>
        <w:ind w:right="34" w:firstLine="708"/>
        <w:jc w:val="both"/>
        <w:rPr>
          <w:bCs/>
          <w:kern w:val="36"/>
        </w:rPr>
      </w:pPr>
      <w:r w:rsidRPr="00B71D03">
        <w:rPr>
          <w:bCs/>
          <w:kern w:val="36"/>
        </w:rPr>
        <w:t xml:space="preserve">3 </w:t>
      </w:r>
      <w:r w:rsidR="00805F38" w:rsidRPr="00B71D03">
        <w:rPr>
          <w:bCs/>
          <w:kern w:val="36"/>
        </w:rPr>
        <w:t xml:space="preserve">Для двух типов валов была разработана ЭКД заготовок из промышленных сплавов и модельного сплава Вуда. Размеры  заготовок устанавливались исходя из постоянства объёма материала детали с учётом допусков и припусков и материала заготовки. </w:t>
      </w:r>
    </w:p>
    <w:p w:rsidR="00034A21" w:rsidRDefault="00034A21" w:rsidP="008F17F2">
      <w:pPr>
        <w:widowControl w:val="0"/>
        <w:autoSpaceDE w:val="0"/>
        <w:autoSpaceDN w:val="0"/>
        <w:adjustRightInd w:val="0"/>
        <w:ind w:right="34" w:firstLine="708"/>
        <w:jc w:val="both"/>
        <w:rPr>
          <w:bCs/>
          <w:kern w:val="36"/>
        </w:rPr>
      </w:pPr>
      <w:r>
        <w:rPr>
          <w:bCs/>
          <w:kern w:val="36"/>
        </w:rPr>
        <w:t xml:space="preserve">4 </w:t>
      </w:r>
      <w:r w:rsidR="007D1A2C" w:rsidRPr="00B71D03">
        <w:rPr>
          <w:bCs/>
          <w:kern w:val="36"/>
        </w:rPr>
        <w:t xml:space="preserve">На лабораторном оборудовании была осуществлена верификация режимов раскатки заготовок валов из модельного сплава. </w:t>
      </w:r>
      <w:proofErr w:type="spellStart"/>
      <w:r w:rsidR="007D1A2C" w:rsidRPr="00B71D03">
        <w:rPr>
          <w:bCs/>
          <w:kern w:val="36"/>
        </w:rPr>
        <w:t>Предзаготовка</w:t>
      </w:r>
      <w:proofErr w:type="spellEnd"/>
      <w:r w:rsidR="007D1A2C" w:rsidRPr="00B71D03">
        <w:rPr>
          <w:bCs/>
          <w:kern w:val="36"/>
        </w:rPr>
        <w:t xml:space="preserve"> </w:t>
      </w:r>
      <w:r w:rsidR="004F27FA" w:rsidRPr="00B71D03">
        <w:rPr>
          <w:bCs/>
          <w:kern w:val="36"/>
        </w:rPr>
        <w:t xml:space="preserve"> для вала №1 представлена в виде </w:t>
      </w:r>
      <w:r w:rsidR="007D1A2C" w:rsidRPr="00B71D03">
        <w:rPr>
          <w:bCs/>
          <w:kern w:val="36"/>
        </w:rPr>
        <w:t xml:space="preserve"> диск</w:t>
      </w:r>
      <w:r w:rsidR="004F27FA" w:rsidRPr="00B71D03">
        <w:rPr>
          <w:bCs/>
          <w:kern w:val="36"/>
        </w:rPr>
        <w:t>а</w:t>
      </w:r>
      <w:r w:rsidR="007D1A2C" w:rsidRPr="00B71D03">
        <w:rPr>
          <w:bCs/>
          <w:kern w:val="36"/>
        </w:rPr>
        <w:t xml:space="preserve"> толщиной 16 мм с бобышкой</w:t>
      </w:r>
      <w:r w:rsidR="007F3C6C" w:rsidRPr="00B71D03">
        <w:rPr>
          <w:bCs/>
          <w:kern w:val="36"/>
        </w:rPr>
        <w:t xml:space="preserve"> в центре толщиной 30 мм и диаметро</w:t>
      </w:r>
      <w:r w:rsidR="004F27FA" w:rsidRPr="00B71D03">
        <w:rPr>
          <w:bCs/>
          <w:kern w:val="36"/>
        </w:rPr>
        <w:t>м 100 мм, что позволило из  заготовки</w:t>
      </w:r>
      <w:r w:rsidR="007F3C6C" w:rsidRPr="00B71D03">
        <w:rPr>
          <w:bCs/>
          <w:kern w:val="36"/>
        </w:rPr>
        <w:t xml:space="preserve"> с рабочим углом 15</w:t>
      </w:r>
      <w:r w:rsidR="007F3C6C" w:rsidRPr="00B71D03">
        <w:rPr>
          <w:bCs/>
          <w:kern w:val="36"/>
          <w:vertAlign w:val="superscript"/>
        </w:rPr>
        <w:t>о</w:t>
      </w:r>
      <w:r w:rsidR="007F3C6C" w:rsidRPr="00B71D03">
        <w:rPr>
          <w:bCs/>
          <w:kern w:val="36"/>
        </w:rPr>
        <w:t xml:space="preserve"> </w:t>
      </w:r>
      <w:r w:rsidR="004F27FA" w:rsidRPr="00B71D03">
        <w:rPr>
          <w:bCs/>
          <w:kern w:val="36"/>
        </w:rPr>
        <w:t>за четыре перехода</w:t>
      </w:r>
      <w:r w:rsidR="007F3C6C" w:rsidRPr="00B71D03">
        <w:rPr>
          <w:bCs/>
          <w:kern w:val="36"/>
        </w:rPr>
        <w:t xml:space="preserve"> получить вал №1. </w:t>
      </w:r>
    </w:p>
    <w:p w:rsidR="007F3C6C" w:rsidRPr="00B71D03" w:rsidRDefault="00034A21" w:rsidP="008F17F2">
      <w:pPr>
        <w:widowControl w:val="0"/>
        <w:autoSpaceDE w:val="0"/>
        <w:autoSpaceDN w:val="0"/>
        <w:adjustRightInd w:val="0"/>
        <w:ind w:right="34" w:firstLine="708"/>
        <w:jc w:val="both"/>
        <w:rPr>
          <w:bCs/>
          <w:kern w:val="36"/>
        </w:rPr>
      </w:pPr>
      <w:r>
        <w:rPr>
          <w:bCs/>
          <w:kern w:val="36"/>
        </w:rPr>
        <w:t xml:space="preserve">5 </w:t>
      </w:r>
      <w:r w:rsidR="008F17F2" w:rsidRPr="00B71D03">
        <w:rPr>
          <w:bCs/>
          <w:kern w:val="36"/>
        </w:rPr>
        <w:t xml:space="preserve"> </w:t>
      </w:r>
      <w:r w:rsidR="007F3C6C" w:rsidRPr="00B71D03">
        <w:rPr>
          <w:bCs/>
          <w:kern w:val="36"/>
        </w:rPr>
        <w:t xml:space="preserve">Из промышленных сплавов были изготовлены также </w:t>
      </w:r>
      <w:proofErr w:type="spellStart"/>
      <w:r w:rsidR="007F3C6C" w:rsidRPr="00B71D03">
        <w:rPr>
          <w:bCs/>
          <w:kern w:val="36"/>
        </w:rPr>
        <w:t>предзаготовки</w:t>
      </w:r>
      <w:proofErr w:type="spellEnd"/>
      <w:r w:rsidR="007F3C6C" w:rsidRPr="00B71D03">
        <w:rPr>
          <w:bCs/>
          <w:kern w:val="36"/>
        </w:rPr>
        <w:t xml:space="preserve"> и заготовки в услови</w:t>
      </w:r>
      <w:r w:rsidR="003C76C1" w:rsidRPr="00B71D03">
        <w:rPr>
          <w:bCs/>
          <w:kern w:val="36"/>
        </w:rPr>
        <w:t xml:space="preserve">ях </w:t>
      </w:r>
      <w:proofErr w:type="spellStart"/>
      <w:r w:rsidR="003C76C1" w:rsidRPr="00B71D03">
        <w:rPr>
          <w:bCs/>
          <w:kern w:val="36"/>
        </w:rPr>
        <w:t>сверхпластичности</w:t>
      </w:r>
      <w:proofErr w:type="spellEnd"/>
      <w:r w:rsidR="003C76C1" w:rsidRPr="00B71D03">
        <w:rPr>
          <w:bCs/>
          <w:kern w:val="36"/>
        </w:rPr>
        <w:t xml:space="preserve"> материала с использованием</w:t>
      </w:r>
      <w:r w:rsidR="007F3C6C" w:rsidRPr="00B71D03">
        <w:rPr>
          <w:bCs/>
          <w:kern w:val="36"/>
        </w:rPr>
        <w:t xml:space="preserve"> более мощного оборудования, в частности, пресса с усилием 16000 </w:t>
      </w:r>
      <w:proofErr w:type="spellStart"/>
      <w:r w:rsidR="007F3C6C" w:rsidRPr="00B71D03">
        <w:rPr>
          <w:bCs/>
          <w:kern w:val="36"/>
        </w:rPr>
        <w:t>кН.</w:t>
      </w:r>
      <w:proofErr w:type="spellEnd"/>
      <w:r w:rsidR="003C76C1" w:rsidRPr="00B71D03">
        <w:rPr>
          <w:bCs/>
          <w:kern w:val="36"/>
        </w:rPr>
        <w:t xml:space="preserve"> </w:t>
      </w:r>
    </w:p>
    <w:p w:rsidR="000F5DC8" w:rsidRDefault="000F5DC8" w:rsidP="005E6076">
      <w:pPr>
        <w:widowControl w:val="0"/>
        <w:autoSpaceDE w:val="0"/>
        <w:autoSpaceDN w:val="0"/>
        <w:adjustRightInd w:val="0"/>
        <w:ind w:right="34" w:firstLine="708"/>
        <w:jc w:val="both"/>
        <w:rPr>
          <w:rFonts w:eastAsia="Calibri"/>
          <w:lang w:eastAsia="en-US"/>
        </w:rPr>
      </w:pPr>
    </w:p>
    <w:p w:rsidR="000F5DC8" w:rsidRPr="00A67849" w:rsidRDefault="000F5DC8" w:rsidP="005E6076">
      <w:pPr>
        <w:widowControl w:val="0"/>
        <w:autoSpaceDE w:val="0"/>
        <w:autoSpaceDN w:val="0"/>
        <w:adjustRightInd w:val="0"/>
        <w:ind w:right="34" w:firstLine="708"/>
        <w:jc w:val="both"/>
        <w:rPr>
          <w:rFonts w:eastAsia="Calibri"/>
          <w:lang w:eastAsia="en-US"/>
        </w:rPr>
      </w:pPr>
      <w:r w:rsidRPr="00A67849">
        <w:rPr>
          <w:rFonts w:eastAsia="Calibri"/>
          <w:lang w:eastAsia="en-US"/>
        </w:rPr>
        <w:t>Результаты, полученные на этапе 4</w:t>
      </w:r>
      <w:r w:rsidR="00034A21">
        <w:rPr>
          <w:rFonts w:eastAsia="Calibri"/>
          <w:lang w:eastAsia="en-US"/>
        </w:rPr>
        <w:t>:</w:t>
      </w:r>
    </w:p>
    <w:p w:rsidR="000F5DC8" w:rsidRPr="00A67849" w:rsidRDefault="000F5DC8" w:rsidP="000F5DC8">
      <w:pPr>
        <w:ind w:firstLine="708"/>
        <w:jc w:val="both"/>
        <w:rPr>
          <w:rFonts w:eastAsia="Calibri"/>
          <w:bCs/>
          <w:lang w:eastAsia="en-US"/>
        </w:rPr>
      </w:pPr>
      <w:r w:rsidRPr="00A67849">
        <w:rPr>
          <w:rFonts w:eastAsia="Calibri"/>
          <w:lang w:eastAsia="en-US"/>
        </w:rPr>
        <w:t xml:space="preserve">1 </w:t>
      </w:r>
      <w:r w:rsidRPr="00A67849">
        <w:rPr>
          <w:rFonts w:eastAsia="Calibri"/>
          <w:bCs/>
          <w:lang w:eastAsia="en-US"/>
        </w:rPr>
        <w:t xml:space="preserve">Изготовлена камера нагрева, обеспечивающая нагрев заготовки до температуры </w:t>
      </w:r>
      <w:proofErr w:type="spellStart"/>
      <w:r w:rsidRPr="00A67849">
        <w:rPr>
          <w:rFonts w:eastAsia="Calibri"/>
          <w:bCs/>
          <w:lang w:eastAsia="en-US"/>
        </w:rPr>
        <w:t>сверхпластичности</w:t>
      </w:r>
      <w:proofErr w:type="spellEnd"/>
      <w:r w:rsidRPr="00A67849">
        <w:rPr>
          <w:rFonts w:eastAsia="Calibri"/>
          <w:bCs/>
          <w:lang w:eastAsia="en-US"/>
        </w:rPr>
        <w:t xml:space="preserve"> промышленных сплавов типа ЭИ962-Ш (1050</w:t>
      </w:r>
      <w:r w:rsidRPr="00A67849">
        <w:rPr>
          <w:rFonts w:eastAsia="Calibri"/>
          <w:bCs/>
          <w:vertAlign w:val="superscript"/>
          <w:lang w:eastAsia="en-US"/>
        </w:rPr>
        <w:t>о</w:t>
      </w:r>
      <w:r w:rsidRPr="00A67849">
        <w:rPr>
          <w:rFonts w:eastAsia="Calibri"/>
          <w:bCs/>
          <w:lang w:eastAsia="en-US"/>
        </w:rPr>
        <w:t>С), поддержание рабочей температуры в течение времени раскатки и обеспечение равномерного распределения требуемой температуры в объёме КН в пределах ±10</w:t>
      </w:r>
      <w:r w:rsidRPr="00A67849">
        <w:rPr>
          <w:rFonts w:eastAsia="Calibri"/>
          <w:bCs/>
          <w:vertAlign w:val="superscript"/>
          <w:lang w:eastAsia="en-US"/>
        </w:rPr>
        <w:t>о</w:t>
      </w:r>
      <w:r w:rsidRPr="00A67849">
        <w:rPr>
          <w:rFonts w:eastAsia="Calibri"/>
          <w:bCs/>
          <w:lang w:eastAsia="en-US"/>
        </w:rPr>
        <w:t xml:space="preserve">С. </w:t>
      </w:r>
    </w:p>
    <w:p w:rsidR="000F5DC8" w:rsidRPr="006246DD" w:rsidRDefault="000F5DC8" w:rsidP="000F5DC8">
      <w:pPr>
        <w:jc w:val="both"/>
        <w:rPr>
          <w:rFonts w:eastAsia="Calibri"/>
          <w:bCs/>
          <w:lang w:eastAsia="en-US"/>
        </w:rPr>
      </w:pPr>
      <w:r w:rsidRPr="00A67849">
        <w:rPr>
          <w:rFonts w:eastAsia="Calibri"/>
          <w:bCs/>
          <w:lang w:eastAsia="en-US"/>
        </w:rPr>
        <w:tab/>
      </w:r>
      <w:r w:rsidR="00CD5996" w:rsidRPr="00A67849">
        <w:rPr>
          <w:rFonts w:eastAsia="Calibri"/>
          <w:bCs/>
          <w:lang w:eastAsia="en-US"/>
        </w:rPr>
        <w:t xml:space="preserve">2 </w:t>
      </w:r>
      <w:r w:rsidRPr="00A67849">
        <w:rPr>
          <w:rFonts w:eastAsia="Calibri"/>
          <w:bCs/>
          <w:lang w:eastAsia="en-US"/>
        </w:rPr>
        <w:t xml:space="preserve">Изготовлены инструментальный и охлаждаемый шпиндельный узлы, в которых обеспечивается </w:t>
      </w:r>
      <w:r w:rsidRPr="006246DD">
        <w:rPr>
          <w:rFonts w:eastAsia="Calibri"/>
          <w:bCs/>
          <w:lang w:eastAsia="en-US"/>
        </w:rPr>
        <w:t xml:space="preserve">требуемая </w:t>
      </w:r>
      <w:r w:rsidR="00974CF3" w:rsidRPr="006246DD">
        <w:rPr>
          <w:rFonts w:eastAsia="Calibri"/>
          <w:bCs/>
          <w:lang w:eastAsia="en-US"/>
        </w:rPr>
        <w:t xml:space="preserve">для процесса формообразования </w:t>
      </w:r>
      <w:r w:rsidRPr="006246DD">
        <w:rPr>
          <w:rFonts w:eastAsia="Calibri"/>
          <w:bCs/>
          <w:lang w:eastAsia="en-US"/>
        </w:rPr>
        <w:t xml:space="preserve">температура рабочей </w:t>
      </w:r>
      <w:r w:rsidR="00CD5996" w:rsidRPr="006246DD">
        <w:rPr>
          <w:rFonts w:eastAsia="Calibri"/>
          <w:bCs/>
          <w:lang w:eastAsia="en-US"/>
        </w:rPr>
        <w:t>поверхности</w:t>
      </w:r>
      <w:r w:rsidRPr="006246DD">
        <w:rPr>
          <w:rFonts w:eastAsia="Calibri"/>
          <w:bCs/>
          <w:lang w:eastAsia="en-US"/>
        </w:rPr>
        <w:t xml:space="preserve"> ролика раскатного и опорной поверхности оправки</w:t>
      </w:r>
      <w:r w:rsidR="00974CF3" w:rsidRPr="006246DD">
        <w:rPr>
          <w:rFonts w:eastAsia="Calibri"/>
          <w:bCs/>
          <w:lang w:eastAsia="en-US"/>
        </w:rPr>
        <w:t>, т.е.</w:t>
      </w:r>
      <w:r w:rsidRPr="006246DD">
        <w:rPr>
          <w:rFonts w:eastAsia="Calibri"/>
          <w:bCs/>
          <w:lang w:eastAsia="en-US"/>
        </w:rPr>
        <w:t xml:space="preserve"> на 100-150</w:t>
      </w:r>
      <w:r w:rsidRPr="006246DD">
        <w:rPr>
          <w:rFonts w:eastAsia="Calibri"/>
          <w:bCs/>
          <w:vertAlign w:val="superscript"/>
          <w:lang w:eastAsia="en-US"/>
        </w:rPr>
        <w:t>о</w:t>
      </w:r>
      <w:r w:rsidRPr="006246DD">
        <w:rPr>
          <w:rFonts w:eastAsia="Calibri"/>
          <w:bCs/>
          <w:lang w:eastAsia="en-US"/>
        </w:rPr>
        <w:t xml:space="preserve">С ниже температуры </w:t>
      </w:r>
      <w:r w:rsidR="00974CF3" w:rsidRPr="006246DD">
        <w:rPr>
          <w:rFonts w:eastAsia="Calibri"/>
          <w:bCs/>
          <w:lang w:eastAsia="en-US"/>
        </w:rPr>
        <w:t xml:space="preserve">внутри </w:t>
      </w:r>
      <w:r w:rsidRPr="006246DD">
        <w:rPr>
          <w:rFonts w:eastAsia="Calibri"/>
          <w:bCs/>
          <w:lang w:eastAsia="en-US"/>
        </w:rPr>
        <w:t xml:space="preserve">печи. Это исключает </w:t>
      </w:r>
      <w:r w:rsidR="00974CF3" w:rsidRPr="006246DD">
        <w:rPr>
          <w:rFonts w:eastAsia="Calibri"/>
          <w:bCs/>
          <w:lang w:eastAsia="en-US"/>
        </w:rPr>
        <w:t xml:space="preserve">возможность </w:t>
      </w:r>
      <w:r w:rsidRPr="006246DD">
        <w:rPr>
          <w:rFonts w:eastAsia="Calibri"/>
          <w:bCs/>
          <w:lang w:eastAsia="en-US"/>
        </w:rPr>
        <w:t xml:space="preserve">деформации ролика раскатного и оправки и обеспечивает </w:t>
      </w:r>
      <w:r w:rsidR="00CD5996" w:rsidRPr="006246DD">
        <w:rPr>
          <w:rFonts w:eastAsia="Calibri"/>
          <w:bCs/>
          <w:lang w:eastAsia="en-US"/>
        </w:rPr>
        <w:t>реализацию процесса раскатки</w:t>
      </w:r>
      <w:r w:rsidR="00A67849" w:rsidRPr="006246DD">
        <w:rPr>
          <w:rFonts w:eastAsia="Calibri"/>
          <w:bCs/>
          <w:lang w:eastAsia="en-US"/>
        </w:rPr>
        <w:t>,</w:t>
      </w:r>
      <w:r w:rsidR="00CD5996" w:rsidRPr="006246DD">
        <w:rPr>
          <w:rFonts w:eastAsia="Calibri"/>
          <w:bCs/>
          <w:lang w:eastAsia="en-US"/>
        </w:rPr>
        <w:t xml:space="preserve"> </w:t>
      </w:r>
      <w:r w:rsidR="00A67849" w:rsidRPr="006246DD">
        <w:rPr>
          <w:rFonts w:eastAsia="Calibri"/>
          <w:bCs/>
          <w:lang w:eastAsia="en-US"/>
        </w:rPr>
        <w:t xml:space="preserve">а также </w:t>
      </w:r>
      <w:r w:rsidRPr="006246DD">
        <w:rPr>
          <w:rFonts w:eastAsia="Calibri"/>
          <w:bCs/>
          <w:lang w:eastAsia="en-US"/>
        </w:rPr>
        <w:t xml:space="preserve">требуемую наработку на отказ (до 1000 часов). </w:t>
      </w:r>
    </w:p>
    <w:p w:rsidR="00CD5996" w:rsidRPr="00A67849" w:rsidRDefault="00CD5996" w:rsidP="000F5DC8">
      <w:pPr>
        <w:jc w:val="both"/>
        <w:rPr>
          <w:rFonts w:eastAsia="Calibri"/>
          <w:bCs/>
          <w:lang w:eastAsia="en-US"/>
        </w:rPr>
      </w:pPr>
      <w:r w:rsidRPr="006246DD">
        <w:rPr>
          <w:rFonts w:eastAsia="Calibri"/>
          <w:bCs/>
          <w:lang w:eastAsia="en-US"/>
        </w:rPr>
        <w:tab/>
        <w:t>3 Осуществле</w:t>
      </w:r>
      <w:r w:rsidR="00A67849" w:rsidRPr="006246DD">
        <w:rPr>
          <w:rFonts w:eastAsia="Calibri"/>
          <w:bCs/>
          <w:lang w:eastAsia="en-US"/>
        </w:rPr>
        <w:t>на сборка и наладка Макета СРВ.</w:t>
      </w:r>
      <w:r w:rsidR="00231DFF" w:rsidRPr="006246DD">
        <w:rPr>
          <w:rFonts w:eastAsia="Calibri"/>
          <w:bCs/>
          <w:lang w:eastAsia="en-US"/>
        </w:rPr>
        <w:t xml:space="preserve"> По разработанным программам и методикам были проведены исследовательские испытания</w:t>
      </w:r>
      <w:r w:rsidRPr="006246DD">
        <w:rPr>
          <w:rFonts w:eastAsia="Calibri"/>
          <w:bCs/>
          <w:lang w:eastAsia="en-US"/>
        </w:rPr>
        <w:t xml:space="preserve"> инструментального и шпиндельного узлов и Макета СРВ в целом</w:t>
      </w:r>
      <w:r w:rsidR="00231DFF" w:rsidRPr="006246DD">
        <w:rPr>
          <w:rFonts w:eastAsia="Calibri"/>
          <w:bCs/>
          <w:lang w:eastAsia="en-US"/>
        </w:rPr>
        <w:t>. Результаты исследовательских</w:t>
      </w:r>
      <w:r w:rsidR="00231DFF">
        <w:rPr>
          <w:rFonts w:eastAsia="Calibri"/>
          <w:bCs/>
          <w:lang w:eastAsia="en-US"/>
        </w:rPr>
        <w:t xml:space="preserve"> испытаний </w:t>
      </w:r>
      <w:r w:rsidRPr="00A67849">
        <w:rPr>
          <w:rFonts w:eastAsia="Calibri"/>
          <w:bCs/>
          <w:lang w:eastAsia="en-US"/>
        </w:rPr>
        <w:t xml:space="preserve"> позволили определить </w:t>
      </w:r>
      <w:r w:rsidR="00231DFF">
        <w:rPr>
          <w:rFonts w:eastAsia="Calibri"/>
          <w:bCs/>
          <w:lang w:eastAsia="en-US"/>
        </w:rPr>
        <w:t xml:space="preserve">термомеханические, </w:t>
      </w:r>
      <w:r w:rsidR="00231DFF">
        <w:rPr>
          <w:rFonts w:eastAsia="Calibri"/>
          <w:bCs/>
          <w:lang w:eastAsia="en-US"/>
        </w:rPr>
        <w:lastRenderedPageBreak/>
        <w:t>энергосиловые параметры</w:t>
      </w:r>
      <w:r w:rsidRPr="00A67849">
        <w:rPr>
          <w:rFonts w:eastAsia="Calibri"/>
          <w:bCs/>
          <w:lang w:eastAsia="en-US"/>
        </w:rPr>
        <w:t xml:space="preserve"> </w:t>
      </w:r>
      <w:r w:rsidR="00231DFF">
        <w:rPr>
          <w:rFonts w:eastAsia="Calibri"/>
          <w:bCs/>
          <w:lang w:eastAsia="en-US"/>
        </w:rPr>
        <w:t xml:space="preserve">Макета в целом, а также камеры нагрева, инструментального и шпиндельного узлов и </w:t>
      </w:r>
      <w:r w:rsidRPr="00A67849">
        <w:rPr>
          <w:rFonts w:eastAsia="Calibri"/>
          <w:bCs/>
          <w:lang w:eastAsia="en-US"/>
        </w:rPr>
        <w:t xml:space="preserve"> готовность к</w:t>
      </w:r>
      <w:r w:rsidR="00231DFF">
        <w:rPr>
          <w:rFonts w:eastAsia="Calibri"/>
          <w:bCs/>
          <w:lang w:eastAsia="en-US"/>
        </w:rPr>
        <w:t xml:space="preserve"> проведению  раскатки</w:t>
      </w:r>
      <w:r w:rsidRPr="00A67849">
        <w:rPr>
          <w:rFonts w:eastAsia="Calibri"/>
          <w:bCs/>
          <w:lang w:eastAsia="en-US"/>
        </w:rPr>
        <w:t xml:space="preserve"> модельных валов из промышленных сплавов.</w:t>
      </w:r>
    </w:p>
    <w:p w:rsidR="001C02E1" w:rsidRPr="00A67849" w:rsidRDefault="00231DFF" w:rsidP="000F5DC8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4</w:t>
      </w:r>
      <w:r w:rsidR="001C02E1" w:rsidRPr="00A67849">
        <w:rPr>
          <w:rFonts w:eastAsia="Calibri"/>
          <w:bCs/>
          <w:lang w:eastAsia="en-US"/>
        </w:rPr>
        <w:t xml:space="preserve"> На Макете СРВ были изготовлены два модельных вала из листового материала ЭИ962-Ш. </w:t>
      </w:r>
      <w:proofErr w:type="spellStart"/>
      <w:r w:rsidR="001C02E1" w:rsidRPr="00A67849">
        <w:rPr>
          <w:rFonts w:eastAsia="Calibri"/>
          <w:bCs/>
          <w:lang w:eastAsia="en-US"/>
        </w:rPr>
        <w:t>Предзаготовки</w:t>
      </w:r>
      <w:proofErr w:type="spellEnd"/>
      <w:r w:rsidR="001C02E1" w:rsidRPr="00A67849">
        <w:rPr>
          <w:rFonts w:eastAsia="Calibri"/>
          <w:bCs/>
          <w:lang w:eastAsia="en-US"/>
        </w:rPr>
        <w:t xml:space="preserve"> были вырезаны из листа </w:t>
      </w:r>
      <w:r>
        <w:rPr>
          <w:rFonts w:eastAsia="Calibri"/>
          <w:bCs/>
          <w:lang w:eastAsia="en-US"/>
        </w:rPr>
        <w:t xml:space="preserve">и выполнены  </w:t>
      </w:r>
      <w:r w:rsidR="001C02E1" w:rsidRPr="00A67849">
        <w:rPr>
          <w:rFonts w:eastAsia="Calibri"/>
          <w:bCs/>
          <w:lang w:eastAsia="en-US"/>
        </w:rPr>
        <w:t xml:space="preserve">механообработкой на  токарном станке. Окончательные заготовки получены после деформации на прессе </w:t>
      </w:r>
      <w:r w:rsidR="007D234F">
        <w:rPr>
          <w:rFonts w:eastAsia="Calibri"/>
          <w:bCs/>
          <w:lang w:eastAsia="en-US"/>
        </w:rPr>
        <w:t>с целью</w:t>
      </w:r>
      <w:r w:rsidR="001C02E1" w:rsidRPr="00A67849">
        <w:rPr>
          <w:rFonts w:eastAsia="Calibri"/>
          <w:bCs/>
          <w:lang w:eastAsia="en-US"/>
        </w:rPr>
        <w:t xml:space="preserve"> образования конусной части (15</w:t>
      </w:r>
      <w:r w:rsidR="001C02E1" w:rsidRPr="00A67849">
        <w:rPr>
          <w:rFonts w:eastAsia="Calibri"/>
          <w:bCs/>
          <w:vertAlign w:val="superscript"/>
          <w:lang w:eastAsia="en-US"/>
        </w:rPr>
        <w:t>о</w:t>
      </w:r>
      <w:r w:rsidR="007D234F">
        <w:rPr>
          <w:rFonts w:eastAsia="Calibri"/>
          <w:bCs/>
          <w:lang w:eastAsia="en-US"/>
        </w:rPr>
        <w:t xml:space="preserve">) </w:t>
      </w:r>
      <w:r w:rsidR="001C02E1" w:rsidRPr="00A67849">
        <w:rPr>
          <w:rFonts w:eastAsia="Calibri"/>
          <w:bCs/>
          <w:vertAlign w:val="superscript"/>
          <w:lang w:eastAsia="en-US"/>
        </w:rPr>
        <w:t xml:space="preserve"> </w:t>
      </w:r>
      <w:r w:rsidR="001C02E1" w:rsidRPr="00A67849">
        <w:rPr>
          <w:rFonts w:eastAsia="Calibri"/>
          <w:bCs/>
          <w:lang w:eastAsia="en-US"/>
        </w:rPr>
        <w:t>под раскатку на Макете СРВ.</w:t>
      </w:r>
    </w:p>
    <w:p w:rsidR="00111A6B" w:rsidRPr="00A67849" w:rsidRDefault="00CD5996" w:rsidP="00A835BA">
      <w:pPr>
        <w:jc w:val="both"/>
        <w:rPr>
          <w:color w:val="000000"/>
        </w:rPr>
      </w:pPr>
      <w:r w:rsidRPr="00A67849">
        <w:rPr>
          <w:rFonts w:eastAsia="Calibri"/>
          <w:bCs/>
          <w:lang w:eastAsia="en-US"/>
        </w:rPr>
        <w:tab/>
      </w:r>
      <w:r w:rsidR="000F5DC8" w:rsidRPr="00A67849">
        <w:rPr>
          <w:rFonts w:ascii="Calibri" w:eastAsia="Calibri" w:hAnsi="Calibri"/>
          <w:color w:val="0000FF"/>
          <w:u w:val="single"/>
          <w:lang w:eastAsia="en-US"/>
        </w:rPr>
        <w:t xml:space="preserve"> </w:t>
      </w:r>
    </w:p>
    <w:p w:rsidR="00111A6B" w:rsidRPr="00A67849" w:rsidRDefault="00111A6B" w:rsidP="00111A6B">
      <w:pPr>
        <w:ind w:firstLine="709"/>
        <w:jc w:val="both"/>
        <w:rPr>
          <w:color w:val="000000"/>
        </w:rPr>
      </w:pPr>
      <w:r w:rsidRPr="00A67849">
        <w:rPr>
          <w:color w:val="000000"/>
        </w:rPr>
        <w:t xml:space="preserve">Опубликованы 2 статьи в научных журналах, индексируемых в базе данных </w:t>
      </w:r>
      <w:proofErr w:type="spellStart"/>
      <w:r w:rsidRPr="00A67849">
        <w:rPr>
          <w:color w:val="000000"/>
        </w:rPr>
        <w:t>Scopus</w:t>
      </w:r>
      <w:proofErr w:type="spellEnd"/>
      <w:r w:rsidRPr="00A67849">
        <w:rPr>
          <w:color w:val="000000"/>
        </w:rPr>
        <w:t xml:space="preserve"> </w:t>
      </w:r>
    </w:p>
    <w:p w:rsidR="00646808" w:rsidRPr="00A67849" w:rsidRDefault="00646808" w:rsidP="00111A6B">
      <w:pPr>
        <w:ind w:firstLine="709"/>
        <w:jc w:val="both"/>
        <w:rPr>
          <w:color w:val="FF0000"/>
        </w:rPr>
      </w:pPr>
    </w:p>
    <w:p w:rsidR="00111A6B" w:rsidRPr="00A67849" w:rsidRDefault="00111A6B" w:rsidP="00111A6B">
      <w:pPr>
        <w:ind w:firstLine="708"/>
        <w:rPr>
          <w:rFonts w:eastAsia="Calibri"/>
          <w:bCs/>
          <w:lang w:val="en-US" w:eastAsia="en-US"/>
        </w:rPr>
      </w:pPr>
      <w:r w:rsidRPr="00A67849">
        <w:rPr>
          <w:rFonts w:eastAsia="Calibri"/>
          <w:bCs/>
          <w:lang w:val="en-US" w:eastAsia="en-US"/>
        </w:rPr>
        <w:t xml:space="preserve">- </w:t>
      </w:r>
      <w:proofErr w:type="spellStart"/>
      <w:r w:rsidRPr="00A67849">
        <w:rPr>
          <w:rFonts w:eastAsia="Calibri"/>
          <w:bCs/>
          <w:lang w:val="en-US" w:eastAsia="en-US"/>
        </w:rPr>
        <w:t>Utyashev</w:t>
      </w:r>
      <w:proofErr w:type="spellEnd"/>
      <w:r w:rsidRPr="00A67849">
        <w:rPr>
          <w:rFonts w:eastAsia="Calibri"/>
          <w:bCs/>
          <w:lang w:val="en-US" w:eastAsia="en-US"/>
        </w:rPr>
        <w:t xml:space="preserve"> F. Z., </w:t>
      </w:r>
      <w:proofErr w:type="spellStart"/>
      <w:r w:rsidRPr="00A67849">
        <w:rPr>
          <w:rFonts w:eastAsia="Calibri"/>
          <w:bCs/>
          <w:lang w:val="en-US" w:eastAsia="en-US"/>
        </w:rPr>
        <w:t>Sukhorukov</w:t>
      </w:r>
      <w:proofErr w:type="spellEnd"/>
      <w:r w:rsidRPr="00A67849">
        <w:rPr>
          <w:rFonts w:eastAsia="Calibri"/>
          <w:bCs/>
          <w:lang w:val="en-US" w:eastAsia="en-US"/>
        </w:rPr>
        <w:t xml:space="preserve"> R. Yu., </w:t>
      </w:r>
      <w:proofErr w:type="spellStart"/>
      <w:r w:rsidRPr="00A67849">
        <w:rPr>
          <w:rFonts w:eastAsia="Calibri"/>
          <w:bCs/>
          <w:lang w:val="en-US" w:eastAsia="en-US"/>
        </w:rPr>
        <w:t>Samarukov</w:t>
      </w:r>
      <w:proofErr w:type="spellEnd"/>
      <w:r w:rsidRPr="00A67849">
        <w:rPr>
          <w:rFonts w:eastAsia="Calibri"/>
          <w:bCs/>
          <w:lang w:val="en-US" w:eastAsia="en-US"/>
        </w:rPr>
        <w:t xml:space="preserve"> G. V., </w:t>
      </w:r>
      <w:proofErr w:type="spellStart"/>
      <w:r w:rsidRPr="00A67849">
        <w:rPr>
          <w:rFonts w:eastAsia="Calibri"/>
          <w:bCs/>
          <w:lang w:val="en-US" w:eastAsia="en-US"/>
        </w:rPr>
        <w:t>Nagimov</w:t>
      </w:r>
      <w:proofErr w:type="spellEnd"/>
      <w:r w:rsidRPr="00A67849">
        <w:rPr>
          <w:rFonts w:eastAsia="Calibri"/>
          <w:bCs/>
          <w:lang w:val="en-US" w:eastAsia="en-US"/>
        </w:rPr>
        <w:t xml:space="preserve"> M. I. Specific Features of Rolling of Shaft of Gas Turbine Engine under Conditions of </w:t>
      </w:r>
      <w:proofErr w:type="spellStart"/>
      <w:r w:rsidRPr="00A67849">
        <w:rPr>
          <w:rFonts w:eastAsia="Calibri"/>
          <w:bCs/>
          <w:lang w:val="en-US" w:eastAsia="en-US"/>
        </w:rPr>
        <w:t>Superplasticity</w:t>
      </w:r>
      <w:proofErr w:type="spellEnd"/>
      <w:r w:rsidRPr="00A67849">
        <w:rPr>
          <w:rFonts w:eastAsia="Calibri"/>
          <w:bCs/>
          <w:lang w:val="en-US" w:eastAsia="en-US"/>
        </w:rPr>
        <w:t xml:space="preserve"> //</w:t>
      </w:r>
      <w:r w:rsidRPr="00A67849">
        <w:rPr>
          <w:iCs/>
          <w:lang w:val="en-US"/>
        </w:rPr>
        <w:t xml:space="preserve"> Journal of Machinery Manufacture and Reliability, 2016, Vol.45,  No. 1, </w:t>
      </w:r>
      <w:r w:rsidRPr="00A67849">
        <w:rPr>
          <w:iCs/>
        </w:rPr>
        <w:t>р</w:t>
      </w:r>
      <w:r w:rsidRPr="00A67849">
        <w:rPr>
          <w:iCs/>
          <w:lang w:val="en-US"/>
        </w:rPr>
        <w:t>. 65-72</w:t>
      </w:r>
    </w:p>
    <w:p w:rsidR="00111A6B" w:rsidRPr="00A67849" w:rsidRDefault="00111A6B" w:rsidP="00111A6B">
      <w:pPr>
        <w:ind w:firstLine="708"/>
        <w:jc w:val="both"/>
        <w:rPr>
          <w:rFonts w:eastAsia="Calibri"/>
          <w:lang w:val="en-US" w:eastAsia="en-US"/>
        </w:rPr>
      </w:pPr>
      <w:r w:rsidRPr="00A67849">
        <w:rPr>
          <w:rFonts w:eastAsia="Calibri"/>
          <w:iCs/>
          <w:lang w:val="en-US" w:eastAsia="en-US"/>
        </w:rPr>
        <w:t xml:space="preserve">- </w:t>
      </w:r>
      <w:proofErr w:type="spellStart"/>
      <w:r w:rsidRPr="00A67849">
        <w:rPr>
          <w:rFonts w:eastAsia="Calibri"/>
          <w:iCs/>
          <w:lang w:val="en-US" w:eastAsia="en-US"/>
        </w:rPr>
        <w:t>Utyashev</w:t>
      </w:r>
      <w:proofErr w:type="spellEnd"/>
      <w:r w:rsidRPr="00A67849">
        <w:rPr>
          <w:rFonts w:eastAsia="Calibri"/>
          <w:iCs/>
          <w:lang w:val="en-US" w:eastAsia="en-US"/>
        </w:rPr>
        <w:t xml:space="preserve">, R. </w:t>
      </w:r>
      <w:proofErr w:type="spellStart"/>
      <w:r w:rsidRPr="00A67849">
        <w:rPr>
          <w:rFonts w:eastAsia="Calibri"/>
          <w:iCs/>
          <w:lang w:val="en-US" w:eastAsia="en-US"/>
        </w:rPr>
        <w:t>Mulyukov</w:t>
      </w:r>
      <w:proofErr w:type="spellEnd"/>
      <w:r w:rsidRPr="00A67849">
        <w:rPr>
          <w:rFonts w:eastAsia="Calibri"/>
          <w:iCs/>
          <w:lang w:val="en-US" w:eastAsia="en-US"/>
        </w:rPr>
        <w:t xml:space="preserve">, R. </w:t>
      </w:r>
      <w:proofErr w:type="spellStart"/>
      <w:r w:rsidRPr="00A67849">
        <w:rPr>
          <w:rFonts w:eastAsia="Calibri"/>
          <w:iCs/>
          <w:lang w:val="en-US" w:eastAsia="en-US"/>
        </w:rPr>
        <w:t>Sukhorukov</w:t>
      </w:r>
      <w:proofErr w:type="spellEnd"/>
      <w:r w:rsidRPr="00A67849">
        <w:rPr>
          <w:rFonts w:eastAsia="Calibri"/>
          <w:iCs/>
          <w:lang w:val="en-US" w:eastAsia="en-US"/>
        </w:rPr>
        <w:t xml:space="preserve">, V. </w:t>
      </w:r>
      <w:proofErr w:type="spellStart"/>
      <w:r w:rsidRPr="00A67849">
        <w:rPr>
          <w:rFonts w:eastAsia="Calibri"/>
          <w:iCs/>
          <w:lang w:val="en-US" w:eastAsia="en-US"/>
        </w:rPr>
        <w:t>Valitov</w:t>
      </w:r>
      <w:proofErr w:type="spellEnd"/>
      <w:r w:rsidRPr="00A67849">
        <w:rPr>
          <w:rFonts w:eastAsia="Calibri"/>
          <w:iCs/>
          <w:lang w:val="en-US" w:eastAsia="en-US"/>
        </w:rPr>
        <w:t>. New technologies development and equipment for local shape-forming of the complicated parts made of heat-resistant alloys under superplastic deformation conditions /</w:t>
      </w:r>
      <w:r w:rsidRPr="00A67849">
        <w:rPr>
          <w:rFonts w:eastAsia="Calibri"/>
          <w:lang w:val="en-US" w:eastAsia="en-US"/>
        </w:rPr>
        <w:t xml:space="preserve">/ Materials Science Forum, </w:t>
      </w:r>
      <w:r w:rsidRPr="00A67849">
        <w:rPr>
          <w:rFonts w:eastAsia="Calibri"/>
          <w:iCs/>
          <w:lang w:val="en-US" w:eastAsia="en-US"/>
        </w:rPr>
        <w:t>2016,</w:t>
      </w:r>
      <w:r w:rsidRPr="00A67849">
        <w:rPr>
          <w:rFonts w:eastAsia="Calibri"/>
          <w:lang w:val="en-US" w:eastAsia="en-US"/>
        </w:rPr>
        <w:t xml:space="preserve"> </w:t>
      </w:r>
      <w:r w:rsidRPr="00A67849">
        <w:rPr>
          <w:rFonts w:eastAsia="Calibri"/>
          <w:lang w:eastAsia="en-US"/>
        </w:rPr>
        <w:t>том</w:t>
      </w:r>
      <w:r w:rsidRPr="00A67849">
        <w:rPr>
          <w:rFonts w:eastAsia="Calibri"/>
          <w:lang w:val="en-US" w:eastAsia="en-US"/>
        </w:rPr>
        <w:t xml:space="preserve"> 838-839, p. 615-620</w:t>
      </w:r>
    </w:p>
    <w:p w:rsidR="00034A21" w:rsidRPr="00746939" w:rsidRDefault="00034A21" w:rsidP="00034A21">
      <w:pPr>
        <w:widowControl w:val="0"/>
        <w:autoSpaceDE w:val="0"/>
        <w:autoSpaceDN w:val="0"/>
        <w:adjustRightInd w:val="0"/>
        <w:ind w:right="34" w:firstLine="708"/>
        <w:jc w:val="both"/>
        <w:rPr>
          <w:rFonts w:eastAsia="Calibri"/>
          <w:color w:val="FF0000"/>
          <w:lang w:val="en-US" w:eastAsia="en-US"/>
        </w:rPr>
      </w:pPr>
    </w:p>
    <w:p w:rsidR="00034A21" w:rsidRPr="001B49E2" w:rsidRDefault="00034A21" w:rsidP="00034A21">
      <w:pPr>
        <w:widowControl w:val="0"/>
        <w:autoSpaceDE w:val="0"/>
        <w:autoSpaceDN w:val="0"/>
        <w:adjustRightInd w:val="0"/>
        <w:ind w:right="34" w:firstLine="708"/>
        <w:jc w:val="both"/>
        <w:rPr>
          <w:rFonts w:eastAsia="Calibri"/>
          <w:lang w:eastAsia="en-US"/>
        </w:rPr>
      </w:pPr>
      <w:r w:rsidRPr="001B49E2">
        <w:rPr>
          <w:rFonts w:eastAsia="Calibri"/>
          <w:lang w:eastAsia="en-US"/>
        </w:rPr>
        <w:t>Результаты, полученные на этапе 5:</w:t>
      </w:r>
    </w:p>
    <w:p w:rsidR="003A650F" w:rsidRPr="001B49E2" w:rsidRDefault="003A650F" w:rsidP="003A650F">
      <w:pPr>
        <w:pStyle w:val="ad"/>
        <w:kinsoku w:val="0"/>
        <w:overflowPunct w:val="0"/>
        <w:spacing w:before="0" w:beforeAutospacing="0" w:after="0" w:afterAutospacing="0"/>
        <w:ind w:firstLine="708"/>
        <w:textAlignment w:val="baseline"/>
        <w:rPr>
          <w:kern w:val="24"/>
        </w:rPr>
      </w:pPr>
      <w:r w:rsidRPr="001B49E2">
        <w:rPr>
          <w:rFonts w:eastAsia="Calibri"/>
          <w:lang w:eastAsia="en-US"/>
        </w:rPr>
        <w:t xml:space="preserve">1 </w:t>
      </w:r>
      <w:r w:rsidRPr="001B49E2">
        <w:rPr>
          <w:kern w:val="24"/>
        </w:rPr>
        <w:t xml:space="preserve">Разработан лабораторный регламент технологического процесса изготовления </w:t>
      </w:r>
      <w:proofErr w:type="gramStart"/>
      <w:r w:rsidRPr="001B49E2">
        <w:rPr>
          <w:kern w:val="24"/>
        </w:rPr>
        <w:t xml:space="preserve">валов </w:t>
      </w:r>
      <w:r w:rsidRPr="001B49E2">
        <w:rPr>
          <w:kern w:val="24"/>
        </w:rPr>
        <w:t xml:space="preserve"> ГТД</w:t>
      </w:r>
      <w:proofErr w:type="gramEnd"/>
      <w:r w:rsidRPr="001B49E2">
        <w:rPr>
          <w:kern w:val="24"/>
        </w:rPr>
        <w:t xml:space="preserve"> методом раскатки в изотермических и сверх пластических </w:t>
      </w:r>
      <w:r w:rsidR="001B49E2" w:rsidRPr="001B49E2">
        <w:rPr>
          <w:kern w:val="24"/>
        </w:rPr>
        <w:t>условиях</w:t>
      </w:r>
      <w:r w:rsidRPr="001B49E2">
        <w:rPr>
          <w:kern w:val="24"/>
        </w:rPr>
        <w:t>.</w:t>
      </w:r>
    </w:p>
    <w:p w:rsidR="003A650F" w:rsidRPr="001B49E2" w:rsidRDefault="003A650F" w:rsidP="003A650F">
      <w:pPr>
        <w:pStyle w:val="ad"/>
        <w:kinsoku w:val="0"/>
        <w:overflowPunct w:val="0"/>
        <w:spacing w:before="0" w:beforeAutospacing="0" w:after="0" w:afterAutospacing="0"/>
        <w:ind w:firstLine="708"/>
        <w:textAlignment w:val="baseline"/>
      </w:pPr>
      <w:r w:rsidRPr="001B49E2">
        <w:rPr>
          <w:kern w:val="24"/>
        </w:rPr>
        <w:t xml:space="preserve">2 </w:t>
      </w:r>
      <w:r w:rsidRPr="001B49E2">
        <w:rPr>
          <w:kern w:val="24"/>
        </w:rPr>
        <w:t xml:space="preserve">Разработаны технические требования и предложения по использованию результатов </w:t>
      </w:r>
      <w:proofErr w:type="gramStart"/>
      <w:r w:rsidRPr="001B49E2">
        <w:rPr>
          <w:kern w:val="24"/>
        </w:rPr>
        <w:t>ПНИ  для</w:t>
      </w:r>
      <w:proofErr w:type="gramEnd"/>
      <w:r w:rsidRPr="001B49E2">
        <w:rPr>
          <w:kern w:val="24"/>
        </w:rPr>
        <w:t xml:space="preserve"> организации производства оборудования для раскатки с учётом технологических возможностей и особенностей Индустриального партнера.</w:t>
      </w:r>
    </w:p>
    <w:p w:rsidR="003A650F" w:rsidRPr="001B49E2" w:rsidRDefault="003A650F" w:rsidP="003A650F">
      <w:pPr>
        <w:pStyle w:val="ad"/>
        <w:kinsoku w:val="0"/>
        <w:overflowPunct w:val="0"/>
        <w:spacing w:before="0" w:beforeAutospacing="0" w:after="0" w:afterAutospacing="0"/>
        <w:ind w:firstLine="708"/>
        <w:textAlignment w:val="baseline"/>
      </w:pPr>
      <w:r w:rsidRPr="001B49E2">
        <w:rPr>
          <w:kern w:val="24"/>
        </w:rPr>
        <w:t xml:space="preserve">3 </w:t>
      </w:r>
      <w:r w:rsidRPr="001B49E2">
        <w:rPr>
          <w:kern w:val="24"/>
        </w:rPr>
        <w:t>Проведена технико-экономическая оценка результатов проекта.</w:t>
      </w:r>
    </w:p>
    <w:p w:rsidR="003A650F" w:rsidRPr="001B49E2" w:rsidRDefault="003A650F" w:rsidP="003A650F">
      <w:pPr>
        <w:pStyle w:val="ad"/>
        <w:kinsoku w:val="0"/>
        <w:overflowPunct w:val="0"/>
        <w:spacing w:before="0" w:beforeAutospacing="0" w:after="0" w:afterAutospacing="0"/>
        <w:ind w:firstLine="708"/>
        <w:textAlignment w:val="baseline"/>
      </w:pPr>
      <w:r w:rsidRPr="001B49E2">
        <w:rPr>
          <w:kern w:val="24"/>
        </w:rPr>
        <w:t xml:space="preserve">4 </w:t>
      </w:r>
      <w:proofErr w:type="gramStart"/>
      <w:r w:rsidRPr="001B49E2">
        <w:rPr>
          <w:kern w:val="24"/>
        </w:rPr>
        <w:t xml:space="preserve">Разработано </w:t>
      </w:r>
      <w:r w:rsidRPr="001B49E2">
        <w:rPr>
          <w:kern w:val="24"/>
        </w:rPr>
        <w:t xml:space="preserve"> ТЗ</w:t>
      </w:r>
      <w:proofErr w:type="gramEnd"/>
      <w:r w:rsidRPr="001B49E2">
        <w:rPr>
          <w:kern w:val="24"/>
        </w:rPr>
        <w:t xml:space="preserve"> на ОКР по теме: "Разработка технологии и оборудования для раскатки </w:t>
      </w:r>
      <w:proofErr w:type="spellStart"/>
      <w:r w:rsidRPr="001B49E2">
        <w:rPr>
          <w:kern w:val="24"/>
        </w:rPr>
        <w:t>высокоресурсных</w:t>
      </w:r>
      <w:proofErr w:type="spellEnd"/>
      <w:r w:rsidRPr="001B49E2">
        <w:rPr>
          <w:kern w:val="24"/>
        </w:rPr>
        <w:t xml:space="preserve"> полых валов из жаропрочных сплавов и сталей в условиях </w:t>
      </w:r>
      <w:proofErr w:type="spellStart"/>
      <w:r w:rsidRPr="001B49E2">
        <w:rPr>
          <w:kern w:val="24"/>
        </w:rPr>
        <w:t>сверхпластичности</w:t>
      </w:r>
      <w:proofErr w:type="spellEnd"/>
      <w:r w:rsidRPr="001B49E2">
        <w:rPr>
          <w:kern w:val="24"/>
        </w:rPr>
        <w:t xml:space="preserve"> для ГТД нового поколения"</w:t>
      </w:r>
    </w:p>
    <w:p w:rsidR="003A650F" w:rsidRPr="001B49E2" w:rsidRDefault="003A650F" w:rsidP="003A650F">
      <w:pPr>
        <w:pStyle w:val="ad"/>
        <w:kinsoku w:val="0"/>
        <w:overflowPunct w:val="0"/>
        <w:spacing w:before="0" w:beforeAutospacing="0" w:after="0" w:afterAutospacing="0"/>
        <w:ind w:firstLine="708"/>
        <w:textAlignment w:val="baseline"/>
      </w:pPr>
    </w:p>
    <w:p w:rsidR="002640E4" w:rsidRPr="001B49E2" w:rsidRDefault="002640E4" w:rsidP="002640E4">
      <w:pPr>
        <w:pStyle w:val="ac"/>
        <w:widowControl w:val="0"/>
        <w:autoSpaceDE w:val="0"/>
        <w:autoSpaceDN w:val="0"/>
        <w:adjustRightInd w:val="0"/>
        <w:ind w:left="1068" w:right="34"/>
        <w:jc w:val="both"/>
        <w:rPr>
          <w:rFonts w:eastAsia="Calibri"/>
          <w:lang w:eastAsia="en-US"/>
        </w:rPr>
      </w:pPr>
    </w:p>
    <w:p w:rsidR="00034A21" w:rsidRPr="001B49E2" w:rsidRDefault="00034A21" w:rsidP="00034A21">
      <w:pPr>
        <w:ind w:firstLine="709"/>
        <w:jc w:val="both"/>
      </w:pPr>
      <w:r w:rsidRPr="001B49E2">
        <w:t xml:space="preserve">Опубликованы 2 статьи в научных журналах, индексируемых в базе данных </w:t>
      </w:r>
      <w:proofErr w:type="spellStart"/>
      <w:r w:rsidRPr="001B49E2">
        <w:t>Scopus</w:t>
      </w:r>
      <w:proofErr w:type="spellEnd"/>
      <w:r w:rsidRPr="001B49E2">
        <w:t xml:space="preserve">:  </w:t>
      </w:r>
    </w:p>
    <w:p w:rsidR="00063CF5" w:rsidRPr="00063CF5" w:rsidRDefault="00063CF5" w:rsidP="00A835BA">
      <w:pPr>
        <w:widowControl w:val="0"/>
        <w:autoSpaceDE w:val="0"/>
        <w:autoSpaceDN w:val="0"/>
        <w:adjustRightInd w:val="0"/>
        <w:ind w:right="34"/>
        <w:jc w:val="both"/>
        <w:rPr>
          <w:rFonts w:eastAsia="Calibri"/>
          <w:color w:val="FF0000"/>
          <w:lang w:eastAsia="en-US"/>
        </w:rPr>
      </w:pPr>
    </w:p>
    <w:p w:rsidR="00034A21" w:rsidRDefault="00063CF5" w:rsidP="00063CF5">
      <w:pPr>
        <w:widowControl w:val="0"/>
        <w:autoSpaceDE w:val="0"/>
        <w:autoSpaceDN w:val="0"/>
        <w:adjustRightInd w:val="0"/>
        <w:ind w:right="34" w:firstLine="708"/>
        <w:jc w:val="both"/>
        <w:rPr>
          <w:rFonts w:eastAsia="Calibri"/>
          <w:lang w:val="en-US" w:eastAsia="en-US"/>
        </w:rPr>
      </w:pPr>
      <w:r w:rsidRPr="00063CF5">
        <w:rPr>
          <w:rFonts w:eastAsia="Calibri"/>
          <w:lang w:val="en-US" w:eastAsia="en-US"/>
        </w:rPr>
        <w:t xml:space="preserve">- </w:t>
      </w:r>
      <w:proofErr w:type="spellStart"/>
      <w:r w:rsidRPr="00063CF5">
        <w:rPr>
          <w:rFonts w:eastAsia="Calibri"/>
          <w:lang w:val="en-US" w:eastAsia="en-US"/>
        </w:rPr>
        <w:t>Burlakov</w:t>
      </w:r>
      <w:proofErr w:type="spellEnd"/>
      <w:r w:rsidRPr="00063CF5">
        <w:rPr>
          <w:rFonts w:eastAsia="Calibri"/>
          <w:lang w:val="en-US" w:eastAsia="en-US"/>
        </w:rPr>
        <w:t xml:space="preserve"> I.A., </w:t>
      </w:r>
      <w:proofErr w:type="spellStart"/>
      <w:r w:rsidRPr="00063CF5">
        <w:rPr>
          <w:rFonts w:eastAsia="Calibri"/>
          <w:lang w:val="en-US" w:eastAsia="en-US"/>
        </w:rPr>
        <w:t>Valitov</w:t>
      </w:r>
      <w:proofErr w:type="spellEnd"/>
      <w:r w:rsidRPr="00063CF5">
        <w:rPr>
          <w:rFonts w:eastAsia="Calibri"/>
          <w:lang w:val="en-US" w:eastAsia="en-US"/>
        </w:rPr>
        <w:t xml:space="preserve"> V.A., </w:t>
      </w:r>
      <w:proofErr w:type="spellStart"/>
      <w:r w:rsidRPr="00063CF5">
        <w:rPr>
          <w:rFonts w:eastAsia="Calibri"/>
          <w:lang w:val="en-US" w:eastAsia="en-US"/>
        </w:rPr>
        <w:t>Ganeev</w:t>
      </w:r>
      <w:proofErr w:type="spellEnd"/>
      <w:r w:rsidRPr="00063CF5">
        <w:rPr>
          <w:rFonts w:eastAsia="Calibri"/>
          <w:lang w:val="en-US" w:eastAsia="en-US"/>
        </w:rPr>
        <w:t xml:space="preserve"> A.A., </w:t>
      </w:r>
      <w:proofErr w:type="spellStart"/>
      <w:r w:rsidRPr="00063CF5">
        <w:rPr>
          <w:rFonts w:eastAsia="Calibri"/>
          <w:lang w:val="en-US" w:eastAsia="en-US"/>
        </w:rPr>
        <w:t>Zabel’yan</w:t>
      </w:r>
      <w:proofErr w:type="spellEnd"/>
      <w:r w:rsidRPr="00063CF5">
        <w:rPr>
          <w:rFonts w:eastAsia="Calibri"/>
          <w:lang w:val="en-US" w:eastAsia="en-US"/>
        </w:rPr>
        <w:t xml:space="preserve"> D.M., </w:t>
      </w:r>
      <w:proofErr w:type="spellStart"/>
      <w:r w:rsidRPr="00063CF5">
        <w:rPr>
          <w:rFonts w:eastAsia="Calibri"/>
          <w:lang w:val="en-US" w:eastAsia="en-US"/>
        </w:rPr>
        <w:t>Morozov</w:t>
      </w:r>
      <w:proofErr w:type="spellEnd"/>
      <w:r w:rsidRPr="00063CF5">
        <w:rPr>
          <w:rFonts w:eastAsia="Calibri"/>
          <w:lang w:val="en-US" w:eastAsia="en-US"/>
        </w:rPr>
        <w:t xml:space="preserve"> S.V., </w:t>
      </w:r>
      <w:proofErr w:type="spellStart"/>
      <w:r w:rsidRPr="00063CF5">
        <w:rPr>
          <w:rFonts w:eastAsia="Calibri"/>
          <w:lang w:val="en-US" w:eastAsia="en-US"/>
        </w:rPr>
        <w:t>Sukhorukov</w:t>
      </w:r>
      <w:proofErr w:type="spellEnd"/>
      <w:r w:rsidRPr="00063CF5">
        <w:rPr>
          <w:rFonts w:eastAsia="Calibri"/>
          <w:lang w:val="en-US" w:eastAsia="en-US"/>
        </w:rPr>
        <w:t xml:space="preserve"> </w:t>
      </w:r>
      <w:proofErr w:type="spellStart"/>
      <w:r w:rsidRPr="00063CF5">
        <w:rPr>
          <w:rFonts w:eastAsia="Calibri"/>
          <w:lang w:val="en-US" w:eastAsia="en-US"/>
        </w:rPr>
        <w:t>R.Yu</w:t>
      </w:r>
      <w:proofErr w:type="spellEnd"/>
      <w:r w:rsidRPr="00063CF5">
        <w:rPr>
          <w:rFonts w:eastAsia="Calibri"/>
          <w:lang w:val="en-US" w:eastAsia="en-US"/>
        </w:rPr>
        <w:t xml:space="preserve">., </w:t>
      </w:r>
      <w:proofErr w:type="spellStart"/>
      <w:r w:rsidRPr="00063CF5">
        <w:rPr>
          <w:rFonts w:eastAsia="Calibri"/>
          <w:lang w:val="en-US" w:eastAsia="en-US"/>
        </w:rPr>
        <w:t>Utyashev</w:t>
      </w:r>
      <w:proofErr w:type="spellEnd"/>
      <w:r w:rsidRPr="00063CF5">
        <w:rPr>
          <w:rFonts w:eastAsia="Calibri"/>
          <w:lang w:val="en-US" w:eastAsia="en-US"/>
        </w:rPr>
        <w:t xml:space="preserve"> F.Z. Modeling the Structure Formation during Hot Deforming the Billets of the Parts of Gas-Turbine Engines Made of Heat-Resistant Nickel Alloy // Journal of Machinery Manufacture and Reliability, 2016, Vol. 45, No. 5, pp. 469–475.</w:t>
      </w:r>
    </w:p>
    <w:p w:rsidR="007A0D30" w:rsidRPr="007A0D30" w:rsidRDefault="007A0D30" w:rsidP="007A0D3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val="en-US" w:eastAsia="en-US"/>
        </w:rPr>
      </w:pPr>
      <w:r w:rsidRPr="00B25D13">
        <w:rPr>
          <w:rFonts w:eastAsia="Calibri"/>
          <w:bCs/>
          <w:lang w:val="en-US" w:eastAsia="en-US"/>
        </w:rPr>
        <w:t xml:space="preserve">- </w:t>
      </w:r>
      <w:proofErr w:type="spellStart"/>
      <w:r w:rsidRPr="007A0D30">
        <w:rPr>
          <w:rFonts w:eastAsia="Calibri"/>
          <w:bCs/>
          <w:lang w:val="en-US" w:eastAsia="en-US"/>
        </w:rPr>
        <w:t>Sukhorukov</w:t>
      </w:r>
      <w:proofErr w:type="spellEnd"/>
      <w:r w:rsidRPr="007A0D30">
        <w:rPr>
          <w:rFonts w:eastAsia="Calibri"/>
          <w:bCs/>
          <w:lang w:val="en-US" w:eastAsia="en-US"/>
        </w:rPr>
        <w:t xml:space="preserve"> R. Yu., </w:t>
      </w:r>
      <w:proofErr w:type="spellStart"/>
      <w:r w:rsidRPr="007A0D30">
        <w:rPr>
          <w:rFonts w:eastAsia="Calibri"/>
          <w:bCs/>
          <w:lang w:val="en-US" w:eastAsia="en-US"/>
        </w:rPr>
        <w:t>Sidorov</w:t>
      </w:r>
      <w:proofErr w:type="spellEnd"/>
      <w:r w:rsidRPr="007A0D30">
        <w:rPr>
          <w:rFonts w:eastAsia="Calibri"/>
          <w:bCs/>
          <w:lang w:val="en-US" w:eastAsia="en-US"/>
        </w:rPr>
        <w:t xml:space="preserve"> A. A., </w:t>
      </w:r>
      <w:proofErr w:type="spellStart"/>
      <w:r w:rsidRPr="007A0D30">
        <w:rPr>
          <w:rFonts w:eastAsia="Calibri"/>
          <w:bCs/>
          <w:lang w:val="en-US" w:eastAsia="en-US"/>
        </w:rPr>
        <w:t>Alimov</w:t>
      </w:r>
      <w:proofErr w:type="spellEnd"/>
      <w:r w:rsidRPr="007A0D30">
        <w:rPr>
          <w:rFonts w:eastAsia="Calibri"/>
          <w:bCs/>
          <w:lang w:val="en-US" w:eastAsia="en-US"/>
        </w:rPr>
        <w:t xml:space="preserve"> A. I., </w:t>
      </w:r>
      <w:proofErr w:type="spellStart"/>
      <w:r w:rsidRPr="007A0D30">
        <w:rPr>
          <w:rFonts w:eastAsia="Calibri"/>
          <w:bCs/>
          <w:lang w:val="en-US" w:eastAsia="en-US"/>
        </w:rPr>
        <w:t>Nagimov</w:t>
      </w:r>
      <w:proofErr w:type="spellEnd"/>
      <w:r w:rsidRPr="007A0D30">
        <w:rPr>
          <w:rFonts w:eastAsia="Calibri"/>
          <w:bCs/>
          <w:lang w:val="en-US" w:eastAsia="en-US"/>
        </w:rPr>
        <w:t xml:space="preserve"> M. I., .</w:t>
      </w:r>
      <w:proofErr w:type="spellStart"/>
      <w:r w:rsidRPr="007A0D30">
        <w:rPr>
          <w:rFonts w:eastAsia="Calibri"/>
          <w:bCs/>
          <w:lang w:val="en-US" w:eastAsia="en-US"/>
        </w:rPr>
        <w:t>Mukhtarov</w:t>
      </w:r>
      <w:proofErr w:type="spellEnd"/>
      <w:r w:rsidRPr="007A0D30">
        <w:rPr>
          <w:rFonts w:eastAsia="Calibri"/>
          <w:bCs/>
          <w:lang w:val="en-US" w:eastAsia="en-US"/>
        </w:rPr>
        <w:t xml:space="preserve"> Sh. </w:t>
      </w:r>
      <w:proofErr w:type="spellStart"/>
      <w:r w:rsidRPr="007A0D30">
        <w:rPr>
          <w:rFonts w:eastAsia="Calibri"/>
          <w:bCs/>
          <w:lang w:val="en-US" w:eastAsia="en-US"/>
        </w:rPr>
        <w:t>Kh</w:t>
      </w:r>
      <w:proofErr w:type="spellEnd"/>
      <w:r w:rsidRPr="007A0D30">
        <w:rPr>
          <w:rFonts w:eastAsia="Calibri"/>
          <w:bCs/>
          <w:lang w:val="en-US" w:eastAsia="en-US"/>
        </w:rPr>
        <w:t xml:space="preserve">,, </w:t>
      </w:r>
      <w:proofErr w:type="spellStart"/>
      <w:r w:rsidRPr="007A0D30">
        <w:rPr>
          <w:rFonts w:eastAsia="Calibri"/>
          <w:bCs/>
          <w:lang w:val="en-US" w:eastAsia="en-US"/>
        </w:rPr>
        <w:t>Utyashev</w:t>
      </w:r>
      <w:proofErr w:type="spellEnd"/>
      <w:r w:rsidRPr="007A0D30">
        <w:rPr>
          <w:rFonts w:eastAsia="Calibri"/>
          <w:bCs/>
          <w:lang w:val="en-US" w:eastAsia="en-US"/>
        </w:rPr>
        <w:t xml:space="preserve"> F. Z. Physical and Numerical Modeling of the Process of Rolling Off of a Tapered Shaft of Aviation Purpose //</w:t>
      </w:r>
      <w:r w:rsidRPr="007A0D30">
        <w:rPr>
          <w:rFonts w:eastAsia="Calibri"/>
          <w:iCs/>
          <w:lang w:val="en-US" w:eastAsia="en-US"/>
        </w:rPr>
        <w:t xml:space="preserve"> Journal of Machinery Manufacture and Reliability, 2016, Vol. 45, No. 6, pp. 538–545.</w:t>
      </w:r>
    </w:p>
    <w:p w:rsidR="007A0D30" w:rsidRPr="00063CF5" w:rsidRDefault="007A0D30" w:rsidP="00063CF5">
      <w:pPr>
        <w:widowControl w:val="0"/>
        <w:autoSpaceDE w:val="0"/>
        <w:autoSpaceDN w:val="0"/>
        <w:adjustRightInd w:val="0"/>
        <w:ind w:right="34" w:firstLine="708"/>
        <w:jc w:val="both"/>
        <w:rPr>
          <w:rFonts w:eastAsia="Calibri"/>
          <w:lang w:val="en-US" w:eastAsia="en-US"/>
        </w:rPr>
      </w:pPr>
    </w:p>
    <w:p w:rsidR="00034A21" w:rsidRPr="00063CF5" w:rsidRDefault="00034A21" w:rsidP="002640E4">
      <w:pPr>
        <w:pStyle w:val="ac"/>
        <w:widowControl w:val="0"/>
        <w:autoSpaceDE w:val="0"/>
        <w:autoSpaceDN w:val="0"/>
        <w:adjustRightInd w:val="0"/>
        <w:ind w:left="1068" w:right="34"/>
        <w:jc w:val="both"/>
        <w:rPr>
          <w:rFonts w:eastAsia="Calibri"/>
          <w:lang w:val="en-US" w:eastAsia="en-US"/>
        </w:rPr>
      </w:pPr>
    </w:p>
    <w:p w:rsidR="007E6206" w:rsidRPr="00A67849" w:rsidRDefault="007E6206" w:rsidP="007E6206">
      <w:pPr>
        <w:widowControl w:val="0"/>
        <w:ind w:firstLine="709"/>
        <w:jc w:val="both"/>
        <w:rPr>
          <w:b/>
          <w:color w:val="000000"/>
        </w:rPr>
      </w:pPr>
      <w:r w:rsidRPr="00A67849">
        <w:rPr>
          <w:b/>
          <w:color w:val="000000"/>
        </w:rPr>
        <w:t xml:space="preserve">3. </w:t>
      </w:r>
      <w:proofErr w:type="spellStart"/>
      <w:r w:rsidRPr="00A67849">
        <w:rPr>
          <w:b/>
          <w:color w:val="000000"/>
        </w:rPr>
        <w:t>Охраноспособные</w:t>
      </w:r>
      <w:proofErr w:type="spellEnd"/>
      <w:r w:rsidRPr="00A67849">
        <w:rPr>
          <w:b/>
          <w:color w:val="000000"/>
        </w:rPr>
        <w:t xml:space="preserve"> результаты интеллектуальной деятельности (РИД), полученные в рамках прикладного научного исследования и экспериментальной разработки</w:t>
      </w:r>
      <w:r w:rsidRPr="00A67849">
        <w:rPr>
          <w:rStyle w:val="a9"/>
          <w:b/>
          <w:color w:val="000000"/>
        </w:rPr>
        <w:footnoteReference w:id="1"/>
      </w:r>
    </w:p>
    <w:p w:rsidR="00A00489" w:rsidRDefault="00622D35" w:rsidP="007E6206">
      <w:pPr>
        <w:tabs>
          <w:tab w:val="num" w:pos="993"/>
        </w:tabs>
        <w:ind w:left="709"/>
        <w:jc w:val="both"/>
        <w:rPr>
          <w:color w:val="000000"/>
        </w:rPr>
      </w:pPr>
      <w:r w:rsidRPr="00A67849">
        <w:rPr>
          <w:color w:val="000000"/>
        </w:rPr>
        <w:t xml:space="preserve">Полезная модель, заявка № </w:t>
      </w:r>
      <w:r w:rsidR="00002F1A" w:rsidRPr="00A67849">
        <w:t xml:space="preserve">2016113985 </w:t>
      </w:r>
      <w:r w:rsidRPr="00A67849">
        <w:rPr>
          <w:color w:val="000000"/>
        </w:rPr>
        <w:t>от 1</w:t>
      </w:r>
      <w:r w:rsidR="00002F1A">
        <w:rPr>
          <w:color w:val="000000"/>
        </w:rPr>
        <w:t>2</w:t>
      </w:r>
      <w:r w:rsidRPr="00A67849">
        <w:rPr>
          <w:color w:val="000000"/>
        </w:rPr>
        <w:t>.0</w:t>
      </w:r>
      <w:r w:rsidR="00002F1A">
        <w:rPr>
          <w:color w:val="000000"/>
        </w:rPr>
        <w:t>4</w:t>
      </w:r>
      <w:r w:rsidRPr="00A67849">
        <w:rPr>
          <w:color w:val="000000"/>
        </w:rPr>
        <w:t>.201</w:t>
      </w:r>
      <w:r w:rsidR="00002F1A">
        <w:rPr>
          <w:color w:val="000000"/>
        </w:rPr>
        <w:t>6</w:t>
      </w:r>
      <w:r w:rsidRPr="00A67849">
        <w:rPr>
          <w:color w:val="000000"/>
        </w:rPr>
        <w:t xml:space="preserve"> г. «Стан для раскатки деталей», РФ</w:t>
      </w:r>
    </w:p>
    <w:p w:rsidR="00A835BA" w:rsidRDefault="00A835BA" w:rsidP="00A835BA">
      <w:pPr>
        <w:tabs>
          <w:tab w:val="num" w:pos="993"/>
        </w:tabs>
        <w:ind w:left="709"/>
        <w:jc w:val="both"/>
        <w:rPr>
          <w:color w:val="000000"/>
        </w:rPr>
      </w:pPr>
      <w:r w:rsidRPr="00A67849">
        <w:rPr>
          <w:color w:val="000000"/>
        </w:rPr>
        <w:t xml:space="preserve">Полезная модель, </w:t>
      </w:r>
      <w:proofErr w:type="gramStart"/>
      <w:r>
        <w:rPr>
          <w:color w:val="000000"/>
        </w:rPr>
        <w:t xml:space="preserve">патент </w:t>
      </w:r>
      <w:r w:rsidRPr="00A67849">
        <w:rPr>
          <w:color w:val="000000"/>
        </w:rPr>
        <w:t xml:space="preserve"> №</w:t>
      </w:r>
      <w:proofErr w:type="gramEnd"/>
      <w:r w:rsidRPr="00A67849">
        <w:rPr>
          <w:color w:val="000000"/>
        </w:rPr>
        <w:t xml:space="preserve"> </w:t>
      </w:r>
      <w:r>
        <w:t xml:space="preserve">159169 </w:t>
      </w:r>
      <w:r w:rsidRPr="00A67849">
        <w:rPr>
          <w:color w:val="000000"/>
        </w:rPr>
        <w:t>от 1</w:t>
      </w:r>
      <w:r>
        <w:rPr>
          <w:color w:val="000000"/>
        </w:rPr>
        <w:t>2</w:t>
      </w:r>
      <w:r w:rsidRPr="00A67849">
        <w:rPr>
          <w:color w:val="000000"/>
        </w:rPr>
        <w:t>.0</w:t>
      </w:r>
      <w:r>
        <w:rPr>
          <w:color w:val="000000"/>
        </w:rPr>
        <w:t>1</w:t>
      </w:r>
      <w:r w:rsidRPr="00A67849">
        <w:rPr>
          <w:color w:val="000000"/>
        </w:rPr>
        <w:t>.201</w:t>
      </w:r>
      <w:r>
        <w:rPr>
          <w:color w:val="000000"/>
        </w:rPr>
        <w:t>6</w:t>
      </w:r>
      <w:r w:rsidRPr="00A67849">
        <w:rPr>
          <w:color w:val="000000"/>
        </w:rPr>
        <w:t xml:space="preserve"> г. «Стан для раскатки деталей</w:t>
      </w:r>
      <w:r>
        <w:rPr>
          <w:color w:val="000000"/>
        </w:rPr>
        <w:t xml:space="preserve"> типа тел вращения</w:t>
      </w:r>
      <w:r w:rsidRPr="00A67849">
        <w:rPr>
          <w:color w:val="000000"/>
        </w:rPr>
        <w:t>», РФ</w:t>
      </w:r>
    </w:p>
    <w:p w:rsidR="00746939" w:rsidRDefault="00746939" w:rsidP="00A835BA">
      <w:pPr>
        <w:tabs>
          <w:tab w:val="num" w:pos="993"/>
        </w:tabs>
        <w:ind w:left="709"/>
        <w:jc w:val="both"/>
        <w:rPr>
          <w:color w:val="000000"/>
        </w:rPr>
      </w:pPr>
      <w:r>
        <w:rPr>
          <w:color w:val="000000"/>
        </w:rPr>
        <w:t>Полезная модель, заявка № 2016136087 от 07.09.2016 г. «Стан для раскатки полых валов из жаропрочных сплавов», РФ</w:t>
      </w:r>
    </w:p>
    <w:p w:rsidR="007E6206" w:rsidRPr="00A67849" w:rsidRDefault="003A28E3" w:rsidP="00983011">
      <w:pPr>
        <w:jc w:val="both"/>
        <w:rPr>
          <w:b/>
          <w:color w:val="000000"/>
        </w:rPr>
      </w:pPr>
      <w:r w:rsidRPr="00A67849">
        <w:tab/>
      </w:r>
      <w:r w:rsidR="007E6206" w:rsidRPr="00A67849">
        <w:rPr>
          <w:b/>
          <w:color w:val="000000"/>
        </w:rPr>
        <w:t>4. Назначение и область применения результатов проекта</w:t>
      </w:r>
    </w:p>
    <w:p w:rsidR="001B49E2" w:rsidRDefault="00032C18" w:rsidP="007E6206">
      <w:pPr>
        <w:ind w:firstLine="708"/>
        <w:jc w:val="both"/>
      </w:pPr>
      <w:r w:rsidRPr="00A67849">
        <w:rPr>
          <w:color w:val="000000"/>
        </w:rPr>
        <w:lastRenderedPageBreak/>
        <w:t>1)</w:t>
      </w:r>
      <w:r w:rsidR="004F27FA" w:rsidRPr="00A67849">
        <w:rPr>
          <w:color w:val="000000"/>
        </w:rPr>
        <w:t xml:space="preserve"> </w:t>
      </w:r>
      <w:r w:rsidR="00BA3452" w:rsidRPr="00A67849">
        <w:rPr>
          <w:color w:val="000000"/>
        </w:rPr>
        <w:t xml:space="preserve">Полученные результаты будут использованы в </w:t>
      </w:r>
      <w:r w:rsidR="00670761" w:rsidRPr="00A67849">
        <w:rPr>
          <w:color w:val="000000"/>
        </w:rPr>
        <w:t>прикладных научных исследованиях и промышленности</w:t>
      </w:r>
      <w:r w:rsidR="00BA3452" w:rsidRPr="00A67849">
        <w:rPr>
          <w:color w:val="000000"/>
        </w:rPr>
        <w:t xml:space="preserve">, в частности, </w:t>
      </w:r>
      <w:r w:rsidR="00670761" w:rsidRPr="00A67849">
        <w:rPr>
          <w:color w:val="000000"/>
        </w:rPr>
        <w:t>при формировании</w:t>
      </w:r>
      <w:r w:rsidR="00BA3452" w:rsidRPr="00A67849">
        <w:rPr>
          <w:color w:val="000000"/>
        </w:rPr>
        <w:t xml:space="preserve"> УМЗ структуры в различных </w:t>
      </w:r>
      <w:r w:rsidR="00670761" w:rsidRPr="00A67849">
        <w:rPr>
          <w:color w:val="000000"/>
        </w:rPr>
        <w:t xml:space="preserve">жаропрочных </w:t>
      </w:r>
      <w:r w:rsidR="00BA3452" w:rsidRPr="00A67849">
        <w:rPr>
          <w:color w:val="000000"/>
        </w:rPr>
        <w:t xml:space="preserve">сплавах с целью получения уникальных свойств по прочности и жаропрочности изделий; в авиационной промышленности </w:t>
      </w:r>
      <w:r w:rsidR="001B49E2">
        <w:rPr>
          <w:color w:val="000000"/>
        </w:rPr>
        <w:t xml:space="preserve">- </w:t>
      </w:r>
      <w:r w:rsidR="00BA3452" w:rsidRPr="00A67849">
        <w:rPr>
          <w:color w:val="000000"/>
        </w:rPr>
        <w:t xml:space="preserve">для изготовления полых валов газотурбинных </w:t>
      </w:r>
      <w:proofErr w:type="gramStart"/>
      <w:r w:rsidR="00BA3452" w:rsidRPr="00A67849">
        <w:rPr>
          <w:color w:val="000000"/>
        </w:rPr>
        <w:t>двигателей  нового</w:t>
      </w:r>
      <w:proofErr w:type="gramEnd"/>
      <w:r w:rsidR="00BA3452" w:rsidRPr="00A67849">
        <w:rPr>
          <w:color w:val="000000"/>
        </w:rPr>
        <w:t xml:space="preserve"> поколения; в народном хозяйстве </w:t>
      </w:r>
      <w:r w:rsidR="001B49E2">
        <w:rPr>
          <w:color w:val="000000"/>
        </w:rPr>
        <w:t xml:space="preserve">- </w:t>
      </w:r>
      <w:r w:rsidR="00BA3452" w:rsidRPr="00A67849">
        <w:rPr>
          <w:color w:val="000000"/>
        </w:rPr>
        <w:t xml:space="preserve">для изготовления </w:t>
      </w:r>
      <w:r w:rsidR="001B49E2">
        <w:rPr>
          <w:color w:val="000000"/>
        </w:rPr>
        <w:t xml:space="preserve">ответственных деталей для </w:t>
      </w:r>
      <w:r w:rsidR="00670761" w:rsidRPr="00A67849">
        <w:t>наземных газотурбинных установок</w:t>
      </w:r>
      <w:r w:rsidR="001B49E2">
        <w:t>.</w:t>
      </w:r>
    </w:p>
    <w:p w:rsidR="0053790A" w:rsidRDefault="0053790A" w:rsidP="0053790A">
      <w:pPr>
        <w:pStyle w:val="ad"/>
        <w:kinsoku w:val="0"/>
        <w:overflowPunct w:val="0"/>
        <w:spacing w:before="0" w:beforeAutospacing="0" w:after="0" w:afterAutospacing="0"/>
        <w:ind w:firstLine="708"/>
        <w:textAlignment w:val="baseline"/>
        <w:rPr>
          <w:color w:val="333333"/>
          <w:kern w:val="24"/>
        </w:rPr>
      </w:pPr>
      <w:r>
        <w:rPr>
          <w:color w:val="333333"/>
          <w:kern w:val="24"/>
        </w:rPr>
        <w:t>2)</w:t>
      </w:r>
      <w:r w:rsidRPr="0053790A">
        <w:rPr>
          <w:color w:val="333333"/>
          <w:kern w:val="24"/>
        </w:rPr>
        <w:t>. Лабораторный регламент может быть использован для изготовления экспериментальной партии осесимметричных деталей из жаропрочной стали ЭИ962-Ш в изотермических условиях (от изготовления заготовок до получения готовой детали с однородной структурой), а также может быть использован как основа при разработке промышленной технологии изготовления деталей типа "</w:t>
      </w:r>
      <w:r>
        <w:rPr>
          <w:color w:val="333333"/>
          <w:kern w:val="24"/>
        </w:rPr>
        <w:t xml:space="preserve">полый вал" методом раскатки. </w:t>
      </w:r>
      <w:r>
        <w:rPr>
          <w:color w:val="333333"/>
          <w:kern w:val="24"/>
        </w:rPr>
        <w:br/>
      </w:r>
      <w:r w:rsidRPr="0053790A">
        <w:rPr>
          <w:color w:val="333333"/>
          <w:kern w:val="24"/>
        </w:rPr>
        <w:t xml:space="preserve"> </w:t>
      </w:r>
      <w:r>
        <w:rPr>
          <w:color w:val="333333"/>
          <w:kern w:val="24"/>
        </w:rPr>
        <w:t xml:space="preserve">          3) </w:t>
      </w:r>
      <w:r w:rsidRPr="0053790A">
        <w:rPr>
          <w:color w:val="333333"/>
          <w:kern w:val="24"/>
        </w:rPr>
        <w:t xml:space="preserve">Разработанные в проекте методики могут быть рекомендованы для определения требуемых термомеханических и энергосиловых параметров при проектировании оборудования, а Макет стана СРВ может использоваться для отработки технологии и выбора оптимальных параметров процесса раскатки осесимметричных деталей из жаропрочных сплавов в условиях </w:t>
      </w:r>
      <w:proofErr w:type="spellStart"/>
      <w:r w:rsidRPr="0053790A">
        <w:rPr>
          <w:color w:val="333333"/>
          <w:kern w:val="24"/>
        </w:rPr>
        <w:t>сверхпластичности</w:t>
      </w:r>
      <w:proofErr w:type="spellEnd"/>
      <w:r w:rsidRPr="0053790A">
        <w:rPr>
          <w:color w:val="333333"/>
          <w:kern w:val="24"/>
        </w:rPr>
        <w:t xml:space="preserve">. </w:t>
      </w:r>
    </w:p>
    <w:p w:rsidR="0053790A" w:rsidRPr="0053790A" w:rsidRDefault="0053790A" w:rsidP="0053790A">
      <w:pPr>
        <w:pStyle w:val="ad"/>
        <w:kinsoku w:val="0"/>
        <w:overflowPunct w:val="0"/>
        <w:spacing w:before="0" w:beforeAutospacing="0" w:after="0" w:afterAutospacing="0"/>
        <w:ind w:firstLine="708"/>
        <w:textAlignment w:val="baseline"/>
      </w:pPr>
      <w:r>
        <w:rPr>
          <w:color w:val="333333"/>
          <w:kern w:val="24"/>
        </w:rPr>
        <w:t xml:space="preserve">4) Разработанное техническое задание на ОКР моет быть использовано для организации </w:t>
      </w:r>
      <w:proofErr w:type="gramStart"/>
      <w:r>
        <w:rPr>
          <w:color w:val="333333"/>
          <w:kern w:val="24"/>
        </w:rPr>
        <w:t>производства  оборудования</w:t>
      </w:r>
      <w:proofErr w:type="gramEnd"/>
      <w:r>
        <w:rPr>
          <w:color w:val="333333"/>
          <w:kern w:val="24"/>
        </w:rPr>
        <w:t xml:space="preserve"> для формообразования деталей из жаропрочных сплавов и сталей в условиях </w:t>
      </w:r>
      <w:proofErr w:type="spellStart"/>
      <w:r>
        <w:rPr>
          <w:color w:val="333333"/>
          <w:kern w:val="24"/>
        </w:rPr>
        <w:t>сверхпластичности</w:t>
      </w:r>
      <w:proofErr w:type="spellEnd"/>
      <w:r>
        <w:rPr>
          <w:color w:val="333333"/>
          <w:kern w:val="24"/>
        </w:rPr>
        <w:t xml:space="preserve"> в интересах предприятий авиакосмической отрасли.</w:t>
      </w:r>
    </w:p>
    <w:p w:rsidR="0053790A" w:rsidRPr="00A67849" w:rsidRDefault="0053790A" w:rsidP="007E6206">
      <w:pPr>
        <w:ind w:firstLine="708"/>
        <w:jc w:val="both"/>
        <w:rPr>
          <w:color w:val="000000"/>
        </w:rPr>
      </w:pPr>
    </w:p>
    <w:p w:rsidR="007E6206" w:rsidRPr="00A67849" w:rsidRDefault="007E6206" w:rsidP="007E6206">
      <w:pPr>
        <w:ind w:firstLine="708"/>
        <w:jc w:val="both"/>
        <w:rPr>
          <w:b/>
          <w:color w:val="000000"/>
        </w:rPr>
      </w:pPr>
      <w:r w:rsidRPr="00A67849">
        <w:rPr>
          <w:b/>
          <w:color w:val="000000"/>
        </w:rPr>
        <w:t>5. Эффекты от внедрения результатов проекта</w:t>
      </w:r>
    </w:p>
    <w:p w:rsidR="0053790A" w:rsidRDefault="007E6206" w:rsidP="007E6206">
      <w:pPr>
        <w:ind w:firstLine="709"/>
        <w:jc w:val="both"/>
      </w:pPr>
      <w:r w:rsidRPr="00A67849">
        <w:t xml:space="preserve">1)  </w:t>
      </w:r>
      <w:r w:rsidR="0053790A">
        <w:t xml:space="preserve">Повышение механических характеристик материала полых валов на 10-15% и, соответственно, увеличение в 1,5 </w:t>
      </w:r>
      <w:proofErr w:type="gramStart"/>
      <w:r w:rsidR="0053790A">
        <w:t>раза  ресурса</w:t>
      </w:r>
      <w:proofErr w:type="gramEnd"/>
      <w:r w:rsidR="0053790A">
        <w:t xml:space="preserve"> </w:t>
      </w:r>
      <w:r w:rsidR="0053790A" w:rsidRPr="00A67849">
        <w:t xml:space="preserve"> </w:t>
      </w:r>
      <w:r w:rsidR="0053790A">
        <w:t>изделий.</w:t>
      </w:r>
    </w:p>
    <w:p w:rsidR="0053790A" w:rsidRDefault="0053790A" w:rsidP="007E6206">
      <w:pPr>
        <w:ind w:firstLine="709"/>
        <w:jc w:val="both"/>
      </w:pPr>
      <w:r>
        <w:t xml:space="preserve">2) </w:t>
      </w:r>
      <w:r w:rsidRPr="00A67849">
        <w:t>Повышение КИМ в 2</w:t>
      </w:r>
      <w:r w:rsidRPr="00A67849">
        <w:sym w:font="Symbol" w:char="F0B8"/>
      </w:r>
      <w:r w:rsidRPr="00A67849">
        <w:t>5 раз по сравнению с традиционными процессами горячей штамповки.</w:t>
      </w:r>
    </w:p>
    <w:p w:rsidR="007E6206" w:rsidRPr="00A67849" w:rsidRDefault="0053790A" w:rsidP="007E6206">
      <w:pPr>
        <w:ind w:firstLine="709"/>
        <w:jc w:val="both"/>
      </w:pPr>
      <w:r>
        <w:t xml:space="preserve">3) </w:t>
      </w:r>
      <w:r w:rsidR="007E6206" w:rsidRPr="00A67849">
        <w:t xml:space="preserve">Снижение усилий в 100 - 1000 раз вследствие замены объемной штамповки раскаткой. </w:t>
      </w:r>
    </w:p>
    <w:p w:rsidR="007E6206" w:rsidRPr="00A67849" w:rsidRDefault="0053790A" w:rsidP="0053790A">
      <w:pPr>
        <w:ind w:firstLine="709"/>
        <w:jc w:val="both"/>
      </w:pPr>
      <w:r>
        <w:t>4) Получение однородной регламентированной структуры материала деталей из жаропрочных сплавов и сталей.</w:t>
      </w:r>
    </w:p>
    <w:p w:rsidR="007E6206" w:rsidRPr="00A67849" w:rsidRDefault="007E6206" w:rsidP="007E6206">
      <w:pPr>
        <w:ind w:firstLine="708"/>
        <w:jc w:val="both"/>
        <w:rPr>
          <w:b/>
          <w:color w:val="000000"/>
        </w:rPr>
      </w:pPr>
      <w:r w:rsidRPr="00A67849">
        <w:rPr>
          <w:b/>
          <w:color w:val="000000"/>
        </w:rPr>
        <w:t>6. Формы и объемы коммерциализации результатов проекта</w:t>
      </w:r>
    </w:p>
    <w:p w:rsidR="007E6206" w:rsidRPr="00A67849" w:rsidRDefault="003A40E9" w:rsidP="007E6206">
      <w:pPr>
        <w:spacing w:line="288" w:lineRule="auto"/>
        <w:ind w:firstLine="709"/>
        <w:jc w:val="both"/>
        <w:rPr>
          <w:color w:val="FF0000"/>
        </w:rPr>
      </w:pPr>
      <w:r w:rsidRPr="00A67849">
        <w:t>1) Возможной формой коммерциализации полученных результатов является разработка оборудования для изготовления полых валов при участии заинтересованных потребителей (предприятий, разрабатывающих и и</w:t>
      </w:r>
      <w:r w:rsidR="004B09BA" w:rsidRPr="00A67849">
        <w:t>зготавливающих ГТД для различного применения)</w:t>
      </w:r>
      <w:r w:rsidR="00171A99" w:rsidRPr="00A67849">
        <w:t>, а также металлургических заводов, обеспечивающих полуфабрикатами предприятия оборонных отраслей.</w:t>
      </w:r>
    </w:p>
    <w:p w:rsidR="003A40E9" w:rsidRPr="00A67849" w:rsidRDefault="003A40E9" w:rsidP="007E6206">
      <w:pPr>
        <w:spacing w:line="288" w:lineRule="auto"/>
        <w:ind w:firstLine="709"/>
        <w:jc w:val="both"/>
      </w:pPr>
      <w:r w:rsidRPr="00A67849">
        <w:t>2) Новой продукцией являются изделия, получаемые путе</w:t>
      </w:r>
      <w:r w:rsidR="00DF7A20" w:rsidRPr="00A67849">
        <w:t xml:space="preserve">м раскатки. </w:t>
      </w:r>
      <w:r w:rsidR="00AE1BFA" w:rsidRPr="00A67849">
        <w:t>В</w:t>
      </w:r>
      <w:r w:rsidRPr="00A67849">
        <w:t xml:space="preserve"> первую очередь,</w:t>
      </w:r>
      <w:r w:rsidR="00DF7A20" w:rsidRPr="00A67849">
        <w:t xml:space="preserve"> это полые валы, диски и обечайки ГТД. Раскатка обеспечивает получение высокопрочных и жаропрочных изделий, существенно повышающих технико-экономические показатели новых ГТД. Основой существенного продвижения полученных результатов является разработка </w:t>
      </w:r>
      <w:r w:rsidR="0053790A">
        <w:t xml:space="preserve">технологии </w:t>
      </w:r>
      <w:bookmarkStart w:id="0" w:name="_GoBack"/>
      <w:bookmarkEnd w:id="0"/>
      <w:r w:rsidR="00DF7A20" w:rsidRPr="00A67849">
        <w:t>и изготовление стана для раскатки полых валов и дисков</w:t>
      </w:r>
      <w:r w:rsidR="0053790A">
        <w:t xml:space="preserve"> в условиях </w:t>
      </w:r>
      <w:proofErr w:type="spellStart"/>
      <w:r w:rsidR="0053790A">
        <w:t>сверхпластичности</w:t>
      </w:r>
      <w:proofErr w:type="spellEnd"/>
      <w:r w:rsidR="00DF7A20" w:rsidRPr="00A67849">
        <w:t xml:space="preserve"> соответствии с разработанным патентом.</w:t>
      </w:r>
    </w:p>
    <w:p w:rsidR="007E6206" w:rsidRPr="00A67849" w:rsidRDefault="007E6206" w:rsidP="007E6206">
      <w:pPr>
        <w:ind w:firstLine="709"/>
        <w:jc w:val="both"/>
      </w:pPr>
      <w:r w:rsidRPr="00A67849">
        <w:t xml:space="preserve"> </w:t>
      </w:r>
    </w:p>
    <w:p w:rsidR="007E6206" w:rsidRPr="00A67849" w:rsidRDefault="007E6206" w:rsidP="007E6206">
      <w:pPr>
        <w:ind w:firstLine="708"/>
        <w:jc w:val="both"/>
        <w:rPr>
          <w:b/>
          <w:color w:val="000000"/>
        </w:rPr>
      </w:pPr>
      <w:r w:rsidRPr="00A67849">
        <w:rPr>
          <w:b/>
          <w:color w:val="000000"/>
        </w:rPr>
        <w:t>7. Наличие соисполнителей</w:t>
      </w:r>
    </w:p>
    <w:p w:rsidR="00B970D6" w:rsidRPr="00A67849" w:rsidRDefault="00B970D6" w:rsidP="007E6206">
      <w:pPr>
        <w:ind w:firstLine="708"/>
        <w:jc w:val="both"/>
        <w:rPr>
          <w:b/>
          <w:color w:val="000000"/>
        </w:rPr>
      </w:pPr>
      <w:r w:rsidRPr="00A67849">
        <w:t>В 2014 году  в работе привлекались следующие соисполнители:</w:t>
      </w:r>
    </w:p>
    <w:p w:rsidR="00B970D6" w:rsidRPr="00A67849" w:rsidRDefault="00B970D6" w:rsidP="00B970D6">
      <w:pPr>
        <w:numPr>
          <w:ilvl w:val="0"/>
          <w:numId w:val="2"/>
        </w:numPr>
        <w:jc w:val="both"/>
      </w:pPr>
      <w:r w:rsidRPr="00A67849">
        <w:rPr>
          <w:color w:val="000000"/>
        </w:rPr>
        <w:t xml:space="preserve">Федеральное государственное бюджетное учреждение науки Институт проблем </w:t>
      </w:r>
      <w:proofErr w:type="spellStart"/>
      <w:r w:rsidRPr="00A67849">
        <w:rPr>
          <w:color w:val="000000"/>
        </w:rPr>
        <w:t>сверхпластичности</w:t>
      </w:r>
      <w:proofErr w:type="spellEnd"/>
      <w:r w:rsidRPr="00A67849">
        <w:rPr>
          <w:color w:val="000000"/>
        </w:rPr>
        <w:t xml:space="preserve"> металлов РАН (ИПСМ РАН), г. Уфа, договор </w:t>
      </w:r>
      <w:r w:rsidRPr="00A67849">
        <w:t>№09-14/1 от 29.10.2014 г. (этап 1, 2014 г.).</w:t>
      </w:r>
    </w:p>
    <w:p w:rsidR="00B970D6" w:rsidRPr="00A67849" w:rsidRDefault="00B970D6" w:rsidP="00B970D6">
      <w:pPr>
        <w:numPr>
          <w:ilvl w:val="0"/>
          <w:numId w:val="2"/>
        </w:numPr>
        <w:spacing w:line="360" w:lineRule="auto"/>
        <w:jc w:val="both"/>
      </w:pPr>
      <w:r w:rsidRPr="00A67849">
        <w:t>ФГБО</w:t>
      </w:r>
      <w:r w:rsidR="00F9065E" w:rsidRPr="00A67849">
        <w:t>У ВПО «УГАТУ», г. Уфа, договор о</w:t>
      </w:r>
      <w:r w:rsidRPr="00A67849">
        <w:t xml:space="preserve"> выполнении ПНИ № НИ-НЦ-36-14-ХГ от 05.11.2014.</w:t>
      </w:r>
    </w:p>
    <w:p w:rsidR="00B970D6" w:rsidRPr="00A67849" w:rsidRDefault="00B970D6" w:rsidP="00B970D6">
      <w:pPr>
        <w:numPr>
          <w:ilvl w:val="0"/>
          <w:numId w:val="2"/>
        </w:numPr>
        <w:jc w:val="both"/>
      </w:pPr>
      <w:r w:rsidRPr="00A67849">
        <w:t xml:space="preserve">ООО </w:t>
      </w:r>
      <w:r w:rsidR="00F9065E" w:rsidRPr="00A67849">
        <w:t>«Куранты», г. Москва,  договор о</w:t>
      </w:r>
      <w:r w:rsidRPr="00A67849">
        <w:t xml:space="preserve"> выполнении ПНИ №31401686569 от 13.11.2014.</w:t>
      </w:r>
    </w:p>
    <w:p w:rsidR="00B970D6" w:rsidRPr="00A67849" w:rsidRDefault="00B970D6" w:rsidP="007E6206">
      <w:pPr>
        <w:ind w:firstLine="709"/>
        <w:jc w:val="both"/>
        <w:rPr>
          <w:color w:val="000000"/>
        </w:rPr>
      </w:pPr>
    </w:p>
    <w:p w:rsidR="00901C55" w:rsidRPr="00A67849" w:rsidRDefault="00901C55" w:rsidP="007E6206">
      <w:pPr>
        <w:ind w:firstLine="709"/>
        <w:jc w:val="both"/>
        <w:rPr>
          <w:color w:val="000000"/>
        </w:rPr>
      </w:pPr>
      <w:r w:rsidRPr="00A67849">
        <w:rPr>
          <w:color w:val="000000"/>
        </w:rPr>
        <w:lastRenderedPageBreak/>
        <w:t>В 2015 году  в работе привлекались следующие соисполнители</w:t>
      </w:r>
      <w:r w:rsidR="00034A21">
        <w:rPr>
          <w:color w:val="000000"/>
        </w:rPr>
        <w:t xml:space="preserve">: </w:t>
      </w:r>
      <w:r w:rsidRPr="00A67849">
        <w:rPr>
          <w:color w:val="000000"/>
        </w:rPr>
        <w:t xml:space="preserve"> </w:t>
      </w:r>
    </w:p>
    <w:p w:rsidR="007E6206" w:rsidRPr="00A67849" w:rsidRDefault="00901C55" w:rsidP="007E6206">
      <w:pPr>
        <w:ind w:firstLine="709"/>
        <w:jc w:val="both"/>
      </w:pPr>
      <w:r w:rsidRPr="00A67849">
        <w:rPr>
          <w:color w:val="000000"/>
        </w:rPr>
        <w:t>1</w:t>
      </w:r>
      <w:r w:rsidR="00034A21">
        <w:rPr>
          <w:color w:val="000000"/>
        </w:rPr>
        <w:t>.</w:t>
      </w:r>
      <w:r w:rsidRPr="00A67849">
        <w:rPr>
          <w:color w:val="000000"/>
        </w:rPr>
        <w:t xml:space="preserve"> </w:t>
      </w:r>
      <w:r w:rsidR="007E6206" w:rsidRPr="00A67849">
        <w:rPr>
          <w:color w:val="000000"/>
        </w:rPr>
        <w:t xml:space="preserve">Федеральное государственное бюджетное учреждение науки Институт проблем </w:t>
      </w:r>
      <w:proofErr w:type="spellStart"/>
      <w:r w:rsidR="007E6206" w:rsidRPr="00A67849">
        <w:rPr>
          <w:color w:val="000000"/>
        </w:rPr>
        <w:t>сверхпластичности</w:t>
      </w:r>
      <w:proofErr w:type="spellEnd"/>
      <w:r w:rsidR="007E6206" w:rsidRPr="00A67849">
        <w:rPr>
          <w:color w:val="000000"/>
        </w:rPr>
        <w:t xml:space="preserve"> металлов РАН (ИПСМ РАН), </w:t>
      </w:r>
      <w:r w:rsidRPr="00A67849">
        <w:rPr>
          <w:color w:val="000000"/>
        </w:rPr>
        <w:t xml:space="preserve">г. Уфа, </w:t>
      </w:r>
      <w:r w:rsidR="007E6206" w:rsidRPr="00A67849">
        <w:rPr>
          <w:color w:val="000000"/>
        </w:rPr>
        <w:t xml:space="preserve">договор </w:t>
      </w:r>
      <w:r w:rsidR="00E9084F" w:rsidRPr="00A67849">
        <w:t>№ 31502275929 от 22.04.2015 г.</w:t>
      </w:r>
      <w:r w:rsidR="007B0D83" w:rsidRPr="00A67849">
        <w:t>, договор № 31502930961 от 12 ноября 2015 г.</w:t>
      </w:r>
    </w:p>
    <w:p w:rsidR="00E9084F" w:rsidRDefault="00901C55" w:rsidP="007E6206">
      <w:pPr>
        <w:ind w:firstLine="709"/>
        <w:jc w:val="both"/>
      </w:pPr>
      <w:r w:rsidRPr="00A67849">
        <w:t xml:space="preserve"> 2</w:t>
      </w:r>
      <w:r w:rsidR="00034A21">
        <w:t>.</w:t>
      </w:r>
      <w:r w:rsidRPr="00A67849">
        <w:t xml:space="preserve">  ООО «Куранты», г. Москва</w:t>
      </w:r>
      <w:r w:rsidR="00B970D6" w:rsidRPr="00A67849">
        <w:t>,</w:t>
      </w:r>
      <w:r w:rsidRPr="00A67849">
        <w:t xml:space="preserve"> </w:t>
      </w:r>
      <w:r w:rsidRPr="00A67849">
        <w:rPr>
          <w:color w:val="000000"/>
        </w:rPr>
        <w:t xml:space="preserve">договор </w:t>
      </w:r>
      <w:r w:rsidRPr="00A67849">
        <w:t>№ 315</w:t>
      </w:r>
      <w:r w:rsidR="007B0D83" w:rsidRPr="00A67849">
        <w:t>02405576 от 29 мая 2015 г.</w:t>
      </w:r>
      <w:r w:rsidR="00692DDC" w:rsidRPr="00A67849">
        <w:t xml:space="preserve"> и дополнительное соглашение </w:t>
      </w:r>
      <w:r w:rsidR="0066479A" w:rsidRPr="00A67849">
        <w:t>№ 1 от 28</w:t>
      </w:r>
      <w:r w:rsidR="00692DDC" w:rsidRPr="00A67849">
        <w:t xml:space="preserve"> сентября 2015 г.</w:t>
      </w:r>
      <w:r w:rsidR="0027014F" w:rsidRPr="00A67849">
        <w:t xml:space="preserve"> и договор № 31503045625 от 04.12.2015 г.).</w:t>
      </w:r>
    </w:p>
    <w:p w:rsidR="003A28E3" w:rsidRPr="00A67849" w:rsidRDefault="003A28E3" w:rsidP="007E6206">
      <w:pPr>
        <w:ind w:firstLine="709"/>
        <w:jc w:val="both"/>
      </w:pPr>
    </w:p>
    <w:p w:rsidR="003A28E3" w:rsidRPr="00A67849" w:rsidRDefault="003A28E3" w:rsidP="007E6206">
      <w:pPr>
        <w:ind w:firstLine="709"/>
        <w:jc w:val="both"/>
      </w:pPr>
      <w:r w:rsidRPr="00A67849">
        <w:t>В 2016 году в работе привлекались следующие исполнители:</w:t>
      </w:r>
    </w:p>
    <w:p w:rsidR="003A28E3" w:rsidRPr="006246DD" w:rsidRDefault="003A28E3" w:rsidP="003A28E3">
      <w:pPr>
        <w:pStyle w:val="ac"/>
        <w:numPr>
          <w:ilvl w:val="0"/>
          <w:numId w:val="6"/>
        </w:numPr>
        <w:jc w:val="both"/>
      </w:pPr>
      <w:r w:rsidRPr="00A67849">
        <w:rPr>
          <w:color w:val="000000"/>
        </w:rPr>
        <w:t xml:space="preserve">Федеральное государственное бюджетное учреждение науки Институт проблем </w:t>
      </w:r>
      <w:proofErr w:type="spellStart"/>
      <w:r w:rsidRPr="006246DD">
        <w:rPr>
          <w:color w:val="000000"/>
        </w:rPr>
        <w:t>сверхпластичности</w:t>
      </w:r>
      <w:proofErr w:type="spellEnd"/>
      <w:r w:rsidRPr="006246DD">
        <w:rPr>
          <w:color w:val="000000"/>
        </w:rPr>
        <w:t xml:space="preserve"> металлов Российской академии наук (ИПСМ РАН), г. Уфа, </w:t>
      </w:r>
      <w:r w:rsidRPr="006246DD">
        <w:rPr>
          <w:bCs/>
        </w:rPr>
        <w:t>договор № 31603610969 от 29 апреля 2016 г</w:t>
      </w:r>
      <w:r w:rsidR="00B25D13">
        <w:rPr>
          <w:bCs/>
        </w:rPr>
        <w:t>., договор № 3160361 от 17 октября 2016 г.</w:t>
      </w:r>
    </w:p>
    <w:p w:rsidR="00EE09C2" w:rsidRPr="006246DD" w:rsidRDefault="00EE09C2" w:rsidP="00EE09C2">
      <w:pPr>
        <w:pStyle w:val="ac"/>
        <w:numPr>
          <w:ilvl w:val="0"/>
          <w:numId w:val="6"/>
        </w:numPr>
        <w:jc w:val="both"/>
        <w:rPr>
          <w:rFonts w:eastAsia="Calibri"/>
          <w:bCs/>
          <w:lang w:eastAsia="en-US"/>
        </w:rPr>
      </w:pPr>
      <w:r w:rsidRPr="006246DD">
        <w:rPr>
          <w:rFonts w:eastAsia="Calibri"/>
          <w:bCs/>
          <w:lang w:eastAsia="en-US"/>
        </w:rPr>
        <w:t>Общество с ограниченной ответственностью «Терракота» (ООО «Терракота»), г. Уфа, договор № 31603413406 от 15 марта 2016 г.</w:t>
      </w:r>
    </w:p>
    <w:p w:rsidR="00034A21" w:rsidRPr="00A67849" w:rsidRDefault="00034A21" w:rsidP="00034A21">
      <w:pPr>
        <w:pStyle w:val="ac"/>
        <w:numPr>
          <w:ilvl w:val="0"/>
          <w:numId w:val="6"/>
        </w:numPr>
        <w:jc w:val="both"/>
      </w:pPr>
      <w:r>
        <w:t>ООО «Интерфейс</w:t>
      </w:r>
      <w:r w:rsidR="00B25D13">
        <w:t xml:space="preserve"> ИСТ</w:t>
      </w:r>
      <w:r>
        <w:t xml:space="preserve">», г. Москва, договор № </w:t>
      </w:r>
      <w:r w:rsidRPr="00034A21">
        <w:t>09-14/2016-5</w:t>
      </w:r>
      <w:r>
        <w:t xml:space="preserve"> от 24 ноября 2016 г.</w:t>
      </w:r>
    </w:p>
    <w:p w:rsidR="00901C55" w:rsidRDefault="00901C55" w:rsidP="007E6206">
      <w:pPr>
        <w:ind w:firstLine="709"/>
        <w:jc w:val="both"/>
        <w:rPr>
          <w:i/>
          <w:color w:val="000000"/>
          <w:spacing w:val="-10"/>
        </w:rPr>
      </w:pPr>
    </w:p>
    <w:p w:rsidR="00002F1A" w:rsidRPr="00034A21" w:rsidRDefault="00002F1A" w:rsidP="007E6206">
      <w:pPr>
        <w:ind w:firstLine="709"/>
        <w:jc w:val="both"/>
        <w:rPr>
          <w:i/>
          <w:color w:val="000000"/>
          <w:spacing w:val="-10"/>
        </w:rPr>
      </w:pPr>
    </w:p>
    <w:p w:rsidR="007E6206" w:rsidRPr="00B71D03" w:rsidRDefault="009E00B8" w:rsidP="007E6206">
      <w:pPr>
        <w:ind w:left="709"/>
        <w:rPr>
          <w:b/>
          <w:color w:val="0000CC"/>
        </w:rPr>
      </w:pPr>
      <w:r w:rsidRPr="00B71D03">
        <w:rPr>
          <w:noProof/>
        </w:rPr>
        <w:drawing>
          <wp:anchor distT="0" distB="0" distL="114300" distR="114300" simplePos="0" relativeHeight="251658240" behindDoc="0" locked="0" layoutInCell="1" allowOverlap="1" wp14:anchorId="14546790" wp14:editId="0515CC7E">
            <wp:simplePos x="0" y="0"/>
            <wp:positionH relativeFrom="column">
              <wp:posOffset>-4445</wp:posOffset>
            </wp:positionH>
            <wp:positionV relativeFrom="paragraph">
              <wp:posOffset>108585</wp:posOffset>
            </wp:positionV>
            <wp:extent cx="6750050" cy="1819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E6206" w:rsidRPr="00B71D03" w:rsidTr="00A71DF7">
        <w:tc>
          <w:tcPr>
            <w:tcW w:w="9747" w:type="dxa"/>
          </w:tcPr>
          <w:p w:rsidR="00F45A8F" w:rsidRPr="00B71D03" w:rsidRDefault="00F45A8F" w:rsidP="00A71DF7">
            <w:pPr>
              <w:pStyle w:val="ConsNonformat"/>
              <w:ind w:left="709"/>
              <w:rPr>
                <w:rFonts w:ascii="Times New Roman" w:hAnsi="Times New Roman" w:cs="Times New Roman"/>
              </w:rPr>
            </w:pPr>
            <w:r w:rsidRPr="00B71D03">
              <w:rPr>
                <w:rFonts w:ascii="Times New Roman" w:hAnsi="Times New Roman" w:cs="Times New Roman"/>
              </w:rPr>
              <w:t>Временно исполняющий обязанности</w:t>
            </w:r>
          </w:p>
          <w:p w:rsidR="007E6206" w:rsidRPr="00B71D03" w:rsidRDefault="00F45A8F" w:rsidP="00A71DF7">
            <w:pPr>
              <w:pStyle w:val="ConsNonformat"/>
              <w:ind w:left="709"/>
              <w:rPr>
                <w:rFonts w:ascii="Times New Roman" w:hAnsi="Times New Roman" w:cs="Times New Roman"/>
              </w:rPr>
            </w:pPr>
            <w:r w:rsidRPr="00B71D03">
              <w:rPr>
                <w:rFonts w:ascii="Times New Roman" w:hAnsi="Times New Roman" w:cs="Times New Roman"/>
              </w:rPr>
              <w:t>директора</w:t>
            </w:r>
            <w:r w:rsidRPr="00B71D03">
              <w:rPr>
                <w:rFonts w:ascii="Times New Roman" w:hAnsi="Times New Roman" w:cs="Times New Roman"/>
                <w:color w:val="0000CC"/>
              </w:rPr>
              <w:t xml:space="preserve"> </w:t>
            </w:r>
            <w:r w:rsidR="00E9084F" w:rsidRPr="00B71D03">
              <w:rPr>
                <w:rFonts w:ascii="Times New Roman" w:hAnsi="Times New Roman" w:cs="Times New Roman"/>
              </w:rPr>
              <w:t>ИМАШ РАН</w:t>
            </w:r>
            <w:r w:rsidRPr="00B71D03">
              <w:rPr>
                <w:rFonts w:ascii="Times New Roman" w:hAnsi="Times New Roman" w:cs="Times New Roman"/>
                <w:color w:val="0000CC"/>
              </w:rPr>
              <w:t xml:space="preserve">     </w:t>
            </w:r>
            <w:r w:rsidR="007E6206" w:rsidRPr="00B71D03">
              <w:rPr>
                <w:rFonts w:ascii="Times New Roman" w:hAnsi="Times New Roman" w:cs="Times New Roman"/>
              </w:rPr>
              <w:t xml:space="preserve"> </w:t>
            </w:r>
            <w:r w:rsidRPr="00B71D03">
              <w:rPr>
                <w:rFonts w:ascii="Times New Roman" w:hAnsi="Times New Roman" w:cs="Times New Roman"/>
              </w:rPr>
              <w:t xml:space="preserve">     </w:t>
            </w:r>
            <w:r w:rsidR="003719E0" w:rsidRPr="00B71D03">
              <w:rPr>
                <w:rFonts w:ascii="Times New Roman" w:hAnsi="Times New Roman" w:cs="Times New Roman"/>
              </w:rPr>
              <w:t xml:space="preserve">   </w:t>
            </w:r>
            <w:r w:rsidRPr="00B71D03">
              <w:rPr>
                <w:rFonts w:ascii="Times New Roman" w:hAnsi="Times New Roman" w:cs="Times New Roman"/>
              </w:rPr>
              <w:t xml:space="preserve"> </w:t>
            </w:r>
            <w:r w:rsidR="007E6206" w:rsidRPr="00B71D03">
              <w:rPr>
                <w:rFonts w:ascii="Times New Roman" w:hAnsi="Times New Roman" w:cs="Times New Roman"/>
              </w:rPr>
              <w:t xml:space="preserve"> _________________  </w:t>
            </w:r>
            <w:r w:rsidR="00E9084F" w:rsidRPr="00B71D03">
              <w:rPr>
                <w:rFonts w:ascii="Times New Roman" w:hAnsi="Times New Roman" w:cs="Times New Roman"/>
              </w:rPr>
              <w:t>В.А. Глазунов</w:t>
            </w:r>
          </w:p>
          <w:p w:rsidR="007E6206" w:rsidRPr="00B71D03" w:rsidRDefault="007E6206" w:rsidP="00A71DF7">
            <w:pPr>
              <w:pStyle w:val="ConsNonformat"/>
              <w:ind w:left="709"/>
              <w:rPr>
                <w:rFonts w:ascii="Times New Roman" w:hAnsi="Times New Roman" w:cs="Times New Roman"/>
              </w:rPr>
            </w:pPr>
          </w:p>
          <w:p w:rsidR="007E6206" w:rsidRPr="00B71D03" w:rsidRDefault="007E6206" w:rsidP="00A71DF7">
            <w:pPr>
              <w:pStyle w:val="ConsNormal"/>
              <w:widowControl/>
              <w:ind w:left="709" w:firstLine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7E6206" w:rsidRPr="00B71D03" w:rsidTr="00A71DF7">
        <w:tc>
          <w:tcPr>
            <w:tcW w:w="9747" w:type="dxa"/>
          </w:tcPr>
          <w:p w:rsidR="007E6206" w:rsidRPr="00B71D03" w:rsidRDefault="0005053B" w:rsidP="00A71DF7">
            <w:pPr>
              <w:pStyle w:val="ConsNormal"/>
              <w:widowControl/>
              <w:ind w:left="709" w:firstLine="0"/>
              <w:jc w:val="both"/>
              <w:rPr>
                <w:rFonts w:ascii="Times New Roman" w:hAnsi="Times New Roman" w:cs="Times New Roman"/>
              </w:rPr>
            </w:pPr>
            <w:r w:rsidRPr="00B71D03">
              <w:rPr>
                <w:rFonts w:ascii="Times New Roman" w:hAnsi="Times New Roman" w:cs="Times New Roman"/>
              </w:rPr>
              <w:t>Научный р</w:t>
            </w:r>
            <w:r w:rsidR="007E6206" w:rsidRPr="00B71D03">
              <w:rPr>
                <w:rFonts w:ascii="Times New Roman" w:hAnsi="Times New Roman" w:cs="Times New Roman"/>
              </w:rPr>
              <w:t xml:space="preserve">уководитель работ по проекту            </w:t>
            </w:r>
          </w:p>
          <w:p w:rsidR="007E6206" w:rsidRPr="00B71D03" w:rsidRDefault="007E6206" w:rsidP="00A71DF7">
            <w:pPr>
              <w:pStyle w:val="ConsNormal"/>
              <w:widowControl/>
              <w:ind w:left="709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71D03">
              <w:rPr>
                <w:rFonts w:ascii="Times New Roman" w:hAnsi="Times New Roman" w:cs="Times New Roman"/>
              </w:rPr>
              <w:t>Главный научный сотр</w:t>
            </w:r>
            <w:r w:rsidR="00F45A8F" w:rsidRPr="00B71D03">
              <w:rPr>
                <w:rFonts w:ascii="Times New Roman" w:hAnsi="Times New Roman" w:cs="Times New Roman"/>
              </w:rPr>
              <w:t xml:space="preserve">удник </w:t>
            </w:r>
            <w:r w:rsidR="00FF175A" w:rsidRPr="00B71D03">
              <w:rPr>
                <w:rFonts w:ascii="Times New Roman" w:hAnsi="Times New Roman" w:cs="Times New Roman"/>
              </w:rPr>
              <w:t xml:space="preserve">                </w:t>
            </w:r>
            <w:r w:rsidR="00F45A8F" w:rsidRPr="00B71D03">
              <w:rPr>
                <w:rFonts w:ascii="Times New Roman" w:hAnsi="Times New Roman" w:cs="Times New Roman"/>
              </w:rPr>
              <w:t>___________</w:t>
            </w:r>
            <w:r w:rsidR="00FF175A" w:rsidRPr="00B71D03">
              <w:rPr>
                <w:rFonts w:ascii="Times New Roman" w:hAnsi="Times New Roman" w:cs="Times New Roman"/>
              </w:rPr>
              <w:t>___</w:t>
            </w:r>
            <w:r w:rsidR="00F45A8F" w:rsidRPr="00B71D03">
              <w:rPr>
                <w:rFonts w:ascii="Times New Roman" w:hAnsi="Times New Roman" w:cs="Times New Roman"/>
              </w:rPr>
              <w:t>____</w:t>
            </w:r>
            <w:r w:rsidRPr="00B71D03">
              <w:rPr>
                <w:rFonts w:ascii="Times New Roman" w:hAnsi="Times New Roman" w:cs="Times New Roman"/>
              </w:rPr>
              <w:t xml:space="preserve">  Ф.З. </w:t>
            </w:r>
            <w:proofErr w:type="spellStart"/>
            <w:r w:rsidRPr="00B71D03">
              <w:rPr>
                <w:rFonts w:ascii="Times New Roman" w:hAnsi="Times New Roman" w:cs="Times New Roman"/>
              </w:rPr>
              <w:t>Утяшев</w:t>
            </w:r>
            <w:proofErr w:type="spellEnd"/>
          </w:p>
          <w:p w:rsidR="007E6206" w:rsidRPr="00B71D03" w:rsidRDefault="007E6206" w:rsidP="00A71DF7">
            <w:pPr>
              <w:pStyle w:val="ConsNormal"/>
              <w:widowControl/>
              <w:ind w:left="709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6206" w:rsidRPr="00B71D03" w:rsidTr="00A71DF7">
        <w:tc>
          <w:tcPr>
            <w:tcW w:w="9747" w:type="dxa"/>
          </w:tcPr>
          <w:p w:rsidR="007E6206" w:rsidRPr="00B71D03" w:rsidRDefault="007E6206" w:rsidP="00A71DF7">
            <w:pPr>
              <w:pStyle w:val="ConsNormal"/>
              <w:widowControl/>
              <w:ind w:left="709" w:firstLine="0"/>
              <w:jc w:val="both"/>
              <w:rPr>
                <w:rFonts w:ascii="Times New Roman" w:hAnsi="Times New Roman" w:cs="Times New Roman"/>
              </w:rPr>
            </w:pPr>
            <w:r w:rsidRPr="00B71D03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:rsidR="003A650F" w:rsidRDefault="003A650F" w:rsidP="00002F1A">
      <w:pPr>
        <w:ind w:firstLine="709"/>
        <w:jc w:val="both"/>
        <w:rPr>
          <w:i/>
          <w:color w:val="000000"/>
          <w:spacing w:val="-10"/>
        </w:rPr>
      </w:pPr>
    </w:p>
    <w:p w:rsidR="003A650F" w:rsidRPr="003A650F" w:rsidRDefault="003A650F" w:rsidP="003A650F"/>
    <w:p w:rsidR="003A650F" w:rsidRPr="003A650F" w:rsidRDefault="003A650F" w:rsidP="003A650F"/>
    <w:p w:rsidR="003A650F" w:rsidRPr="003A650F" w:rsidRDefault="003A650F" w:rsidP="003A650F"/>
    <w:p w:rsidR="003A650F" w:rsidRPr="003A650F" w:rsidRDefault="003A650F" w:rsidP="003A650F"/>
    <w:p w:rsidR="003A650F" w:rsidRPr="003A650F" w:rsidRDefault="003A650F" w:rsidP="003A650F"/>
    <w:p w:rsidR="003A650F" w:rsidRPr="003A650F" w:rsidRDefault="003A650F" w:rsidP="003A650F"/>
    <w:p w:rsidR="003A650F" w:rsidRPr="003A650F" w:rsidRDefault="003A650F" w:rsidP="003A650F"/>
    <w:p w:rsidR="003A650F" w:rsidRDefault="003A650F" w:rsidP="003A650F"/>
    <w:p w:rsidR="007E6206" w:rsidRPr="003A650F" w:rsidRDefault="003A650F" w:rsidP="003A650F">
      <w:pPr>
        <w:tabs>
          <w:tab w:val="left" w:pos="1080"/>
        </w:tabs>
      </w:pPr>
      <w:r w:rsidRPr="003A650F">
        <w:tab/>
      </w:r>
    </w:p>
    <w:sectPr w:rsidR="007E6206" w:rsidRPr="003A650F" w:rsidSect="00A71DF7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17" w:rsidRDefault="003E7417">
      <w:r>
        <w:separator/>
      </w:r>
    </w:p>
  </w:endnote>
  <w:endnote w:type="continuationSeparator" w:id="0">
    <w:p w:rsidR="003E7417" w:rsidRDefault="003E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F7" w:rsidRDefault="00A71DF7" w:rsidP="00A71DF7">
    <w:pPr>
      <w:pStyle w:val="a5"/>
      <w:rPr>
        <w:sz w:val="16"/>
        <w:szCs w:val="16"/>
      </w:rPr>
    </w:pPr>
  </w:p>
  <w:p w:rsidR="00A71DF7" w:rsidRPr="004F61C0" w:rsidRDefault="00A71DF7" w:rsidP="00A71DF7">
    <w:pPr>
      <w:pStyle w:val="a5"/>
      <w:rPr>
        <w:sz w:val="16"/>
        <w:szCs w:val="16"/>
      </w:rPr>
    </w:pPr>
    <w:r>
      <w:rPr>
        <w:sz w:val="16"/>
        <w:szCs w:val="16"/>
      </w:rPr>
      <w:t>Д1 к МУ</w:t>
    </w:r>
  </w:p>
  <w:p w:rsidR="00A71DF7" w:rsidRPr="00B021E6" w:rsidRDefault="00A71DF7" w:rsidP="00A71DF7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F7" w:rsidRDefault="00A71DF7" w:rsidP="00A71DF7">
    <w:pPr>
      <w:pStyle w:val="a5"/>
      <w:rPr>
        <w:sz w:val="16"/>
        <w:szCs w:val="16"/>
      </w:rPr>
    </w:pPr>
  </w:p>
  <w:p w:rsidR="00A71DF7" w:rsidRPr="004F61C0" w:rsidRDefault="00A71DF7" w:rsidP="00A71DF7">
    <w:pPr>
      <w:pStyle w:val="a5"/>
      <w:rPr>
        <w:sz w:val="16"/>
        <w:szCs w:val="16"/>
      </w:rPr>
    </w:pPr>
    <w:r>
      <w:rPr>
        <w:sz w:val="16"/>
        <w:szCs w:val="16"/>
      </w:rPr>
      <w:t>Д1 к МУ</w:t>
    </w:r>
  </w:p>
  <w:p w:rsidR="00A71DF7" w:rsidRDefault="00A71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17" w:rsidRDefault="003E7417">
      <w:r>
        <w:separator/>
      </w:r>
    </w:p>
  </w:footnote>
  <w:footnote w:type="continuationSeparator" w:id="0">
    <w:p w:rsidR="003E7417" w:rsidRDefault="003E7417">
      <w:r>
        <w:continuationSeparator/>
      </w:r>
    </w:p>
  </w:footnote>
  <w:footnote w:id="1">
    <w:p w:rsidR="007E6206" w:rsidRDefault="007E6206" w:rsidP="007E6206">
      <w:pPr>
        <w:pStyle w:val="a7"/>
      </w:pPr>
      <w:r w:rsidRPr="00F33F45">
        <w:rPr>
          <w:rStyle w:val="a9"/>
        </w:rPr>
        <w:footnoteRef/>
      </w:r>
      <w:r w:rsidRPr="00F33F45">
        <w:t xml:space="preserve"> См. ГК РФ часть 4, глава 69 статья 1225; глава 77</w:t>
      </w:r>
      <w:r>
        <w:t xml:space="preserve"> </w:t>
      </w:r>
      <w:r w:rsidRPr="00F33F45">
        <w:t xml:space="preserve">статья 1542; Постановление Правительства РФ № 622 от 18 августа </w:t>
      </w:r>
      <w:smartTag w:uri="urn:schemas-microsoft-com:office:smarttags" w:element="metricconverter">
        <w:smartTagPr>
          <w:attr w:name="ProductID" w:val="2008 г"/>
        </w:smartTagPr>
        <w:r w:rsidRPr="00F33F45">
          <w:t>2008</w:t>
        </w:r>
        <w:r>
          <w:t xml:space="preserve"> </w:t>
        </w:r>
        <w:r w:rsidRPr="00F33F45">
          <w:t>г</w:t>
        </w:r>
      </w:smartTag>
      <w:r>
        <w:t>.</w:t>
      </w:r>
      <w:r w:rsidRPr="00F33F45">
        <w:t xml:space="preserve">; Приказ Министерства образования и науки №736 от 17 декабря </w:t>
      </w:r>
      <w:smartTag w:uri="urn:schemas-microsoft-com:office:smarttags" w:element="metricconverter">
        <w:smartTagPr>
          <w:attr w:name="ProductID" w:val="2009 г"/>
        </w:smartTagPr>
        <w:r w:rsidRPr="00F33F45">
          <w:t>2009</w:t>
        </w:r>
        <w:r>
          <w:t xml:space="preserve"> </w:t>
        </w:r>
        <w:r w:rsidRPr="00F33F45">
          <w:t>г</w:t>
        </w:r>
      </w:smartTag>
      <w:r w:rsidRPr="00F33F45"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F7" w:rsidRDefault="00A71D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90A">
      <w:rPr>
        <w:noProof/>
      </w:rPr>
      <w:t>5</w:t>
    </w:r>
    <w:r>
      <w:fldChar w:fldCharType="end"/>
    </w:r>
  </w:p>
  <w:p w:rsidR="00A71DF7" w:rsidRDefault="00A71D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DD74B1"/>
    <w:multiLevelType w:val="hybridMultilevel"/>
    <w:tmpl w:val="44E8EAB4"/>
    <w:lvl w:ilvl="0" w:tplc="546C2D6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B32B3"/>
    <w:multiLevelType w:val="hybridMultilevel"/>
    <w:tmpl w:val="C80ACD12"/>
    <w:lvl w:ilvl="0" w:tplc="EF5E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FC6B15"/>
    <w:multiLevelType w:val="hybridMultilevel"/>
    <w:tmpl w:val="1722BEE2"/>
    <w:lvl w:ilvl="0" w:tplc="D64E0F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923E75"/>
    <w:multiLevelType w:val="hybridMultilevel"/>
    <w:tmpl w:val="AF6EC25E"/>
    <w:lvl w:ilvl="0" w:tplc="1B76DF1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4D785A"/>
    <w:multiLevelType w:val="hybridMultilevel"/>
    <w:tmpl w:val="77544BE2"/>
    <w:lvl w:ilvl="0" w:tplc="B68E1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6"/>
    <w:rsid w:val="00002F1A"/>
    <w:rsid w:val="00024450"/>
    <w:rsid w:val="00032C18"/>
    <w:rsid w:val="00034A21"/>
    <w:rsid w:val="0005053B"/>
    <w:rsid w:val="00063CF5"/>
    <w:rsid w:val="00073B12"/>
    <w:rsid w:val="00073FC0"/>
    <w:rsid w:val="000E7018"/>
    <w:rsid w:val="000F5DC8"/>
    <w:rsid w:val="0010029A"/>
    <w:rsid w:val="001049F1"/>
    <w:rsid w:val="00104BB9"/>
    <w:rsid w:val="00111A6B"/>
    <w:rsid w:val="00171A99"/>
    <w:rsid w:val="00177F61"/>
    <w:rsid w:val="00195260"/>
    <w:rsid w:val="001B49E2"/>
    <w:rsid w:val="001C02E1"/>
    <w:rsid w:val="001D7CE8"/>
    <w:rsid w:val="002146B7"/>
    <w:rsid w:val="00227F82"/>
    <w:rsid w:val="00231DFF"/>
    <w:rsid w:val="002640E4"/>
    <w:rsid w:val="0027014F"/>
    <w:rsid w:val="0028499F"/>
    <w:rsid w:val="002B5425"/>
    <w:rsid w:val="002C3110"/>
    <w:rsid w:val="002E5367"/>
    <w:rsid w:val="002F003C"/>
    <w:rsid w:val="00313C88"/>
    <w:rsid w:val="00336B0B"/>
    <w:rsid w:val="00345558"/>
    <w:rsid w:val="003719E0"/>
    <w:rsid w:val="00373019"/>
    <w:rsid w:val="003830E2"/>
    <w:rsid w:val="003A0960"/>
    <w:rsid w:val="003A28E3"/>
    <w:rsid w:val="003A40E9"/>
    <w:rsid w:val="003A650F"/>
    <w:rsid w:val="003A74B7"/>
    <w:rsid w:val="003C41DA"/>
    <w:rsid w:val="003C76C1"/>
    <w:rsid w:val="003D5F7A"/>
    <w:rsid w:val="003E7413"/>
    <w:rsid w:val="003E7417"/>
    <w:rsid w:val="003E7724"/>
    <w:rsid w:val="004100E7"/>
    <w:rsid w:val="0041186B"/>
    <w:rsid w:val="004629B4"/>
    <w:rsid w:val="00465EB1"/>
    <w:rsid w:val="004A1B1D"/>
    <w:rsid w:val="004B09BA"/>
    <w:rsid w:val="004B3341"/>
    <w:rsid w:val="004C5D70"/>
    <w:rsid w:val="004E164A"/>
    <w:rsid w:val="004E199C"/>
    <w:rsid w:val="004F27FA"/>
    <w:rsid w:val="00514FD4"/>
    <w:rsid w:val="00524286"/>
    <w:rsid w:val="00524951"/>
    <w:rsid w:val="0053790A"/>
    <w:rsid w:val="00544522"/>
    <w:rsid w:val="0054666D"/>
    <w:rsid w:val="0055106D"/>
    <w:rsid w:val="00552D2D"/>
    <w:rsid w:val="00553F72"/>
    <w:rsid w:val="005772C9"/>
    <w:rsid w:val="00587A6E"/>
    <w:rsid w:val="00595942"/>
    <w:rsid w:val="00596729"/>
    <w:rsid w:val="005C7F0A"/>
    <w:rsid w:val="005D479B"/>
    <w:rsid w:val="005E0CE5"/>
    <w:rsid w:val="005E6076"/>
    <w:rsid w:val="00610146"/>
    <w:rsid w:val="00613728"/>
    <w:rsid w:val="00616F0B"/>
    <w:rsid w:val="00622D35"/>
    <w:rsid w:val="006246DD"/>
    <w:rsid w:val="00624ADD"/>
    <w:rsid w:val="00642CC7"/>
    <w:rsid w:val="00646808"/>
    <w:rsid w:val="00653780"/>
    <w:rsid w:val="0066479A"/>
    <w:rsid w:val="00670761"/>
    <w:rsid w:val="00690A3F"/>
    <w:rsid w:val="00692DDC"/>
    <w:rsid w:val="00694CCE"/>
    <w:rsid w:val="006A0193"/>
    <w:rsid w:val="006C4486"/>
    <w:rsid w:val="00746939"/>
    <w:rsid w:val="00795D7D"/>
    <w:rsid w:val="007A0D30"/>
    <w:rsid w:val="007A4F5B"/>
    <w:rsid w:val="007B0D83"/>
    <w:rsid w:val="007B3274"/>
    <w:rsid w:val="007C04A1"/>
    <w:rsid w:val="007C7409"/>
    <w:rsid w:val="007D1A2C"/>
    <w:rsid w:val="007D234F"/>
    <w:rsid w:val="007E6206"/>
    <w:rsid w:val="007F3C6C"/>
    <w:rsid w:val="007F4D8C"/>
    <w:rsid w:val="007F5DF3"/>
    <w:rsid w:val="00805F38"/>
    <w:rsid w:val="008409B2"/>
    <w:rsid w:val="0084490C"/>
    <w:rsid w:val="00861B7C"/>
    <w:rsid w:val="008A6A60"/>
    <w:rsid w:val="008C31DC"/>
    <w:rsid w:val="008F17F2"/>
    <w:rsid w:val="00901C55"/>
    <w:rsid w:val="00910CE1"/>
    <w:rsid w:val="0093049D"/>
    <w:rsid w:val="009444AE"/>
    <w:rsid w:val="00945D87"/>
    <w:rsid w:val="00965523"/>
    <w:rsid w:val="00974CF3"/>
    <w:rsid w:val="00982AA6"/>
    <w:rsid w:val="00983011"/>
    <w:rsid w:val="0098665E"/>
    <w:rsid w:val="00986CBD"/>
    <w:rsid w:val="009A0441"/>
    <w:rsid w:val="009B152D"/>
    <w:rsid w:val="009C3B33"/>
    <w:rsid w:val="009E00B8"/>
    <w:rsid w:val="00A00489"/>
    <w:rsid w:val="00A3663A"/>
    <w:rsid w:val="00A67849"/>
    <w:rsid w:val="00A71DF7"/>
    <w:rsid w:val="00A835BA"/>
    <w:rsid w:val="00A8731B"/>
    <w:rsid w:val="00AA0E52"/>
    <w:rsid w:val="00AC16BB"/>
    <w:rsid w:val="00AC1C60"/>
    <w:rsid w:val="00AC5CD3"/>
    <w:rsid w:val="00AE1BFA"/>
    <w:rsid w:val="00AF26A2"/>
    <w:rsid w:val="00B03692"/>
    <w:rsid w:val="00B12555"/>
    <w:rsid w:val="00B2599D"/>
    <w:rsid w:val="00B25D13"/>
    <w:rsid w:val="00B57BC3"/>
    <w:rsid w:val="00B62393"/>
    <w:rsid w:val="00B71D03"/>
    <w:rsid w:val="00B72C49"/>
    <w:rsid w:val="00B7340A"/>
    <w:rsid w:val="00B73AF5"/>
    <w:rsid w:val="00B83D4B"/>
    <w:rsid w:val="00B970D6"/>
    <w:rsid w:val="00BA3452"/>
    <w:rsid w:val="00BB0872"/>
    <w:rsid w:val="00BB7A51"/>
    <w:rsid w:val="00BF312D"/>
    <w:rsid w:val="00C4272F"/>
    <w:rsid w:val="00C73B2B"/>
    <w:rsid w:val="00CB170E"/>
    <w:rsid w:val="00CD5996"/>
    <w:rsid w:val="00CD6C82"/>
    <w:rsid w:val="00D21E43"/>
    <w:rsid w:val="00D60608"/>
    <w:rsid w:val="00D71AD8"/>
    <w:rsid w:val="00D80720"/>
    <w:rsid w:val="00DB0DF1"/>
    <w:rsid w:val="00DF7A20"/>
    <w:rsid w:val="00E17425"/>
    <w:rsid w:val="00E53406"/>
    <w:rsid w:val="00E62DC3"/>
    <w:rsid w:val="00E71C35"/>
    <w:rsid w:val="00E9084F"/>
    <w:rsid w:val="00EA2304"/>
    <w:rsid w:val="00EA2B9A"/>
    <w:rsid w:val="00EB3871"/>
    <w:rsid w:val="00EE09C2"/>
    <w:rsid w:val="00EE37C1"/>
    <w:rsid w:val="00EE6360"/>
    <w:rsid w:val="00F130D0"/>
    <w:rsid w:val="00F21528"/>
    <w:rsid w:val="00F26F33"/>
    <w:rsid w:val="00F33884"/>
    <w:rsid w:val="00F42B10"/>
    <w:rsid w:val="00F45A8F"/>
    <w:rsid w:val="00F47FBF"/>
    <w:rsid w:val="00F76F59"/>
    <w:rsid w:val="00F9065E"/>
    <w:rsid w:val="00F94D63"/>
    <w:rsid w:val="00FB0010"/>
    <w:rsid w:val="00FD6880"/>
    <w:rsid w:val="00FE0A49"/>
    <w:rsid w:val="00FE7717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A4FC62-9CA0-416F-BE9A-97BDA346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E62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7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E62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7E6206"/>
    <w:rPr>
      <w:sz w:val="20"/>
      <w:szCs w:val="20"/>
    </w:rPr>
  </w:style>
  <w:style w:type="character" w:customStyle="1" w:styleId="a8">
    <w:name w:val="Текст сноски Знак"/>
    <w:link w:val="a7"/>
    <w:locked/>
    <w:rsid w:val="007E6206"/>
    <w:rPr>
      <w:lang w:val="ru-RU" w:eastAsia="ru-RU" w:bidi="ar-SA"/>
    </w:rPr>
  </w:style>
  <w:style w:type="character" w:styleId="a9">
    <w:name w:val="footnote reference"/>
    <w:rsid w:val="007E6206"/>
    <w:rPr>
      <w:rFonts w:cs="Times New Roman"/>
      <w:vertAlign w:val="superscript"/>
    </w:rPr>
  </w:style>
  <w:style w:type="paragraph" w:customStyle="1" w:styleId="ConsNonformat">
    <w:name w:val="ConsNonformat"/>
    <w:rsid w:val="007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7E6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073B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73B1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9526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3A65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8CA7-B220-4B2B-94B9-FE6F26C9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проекта, выполняемого</vt:lpstr>
    </vt:vector>
  </TitlesOfParts>
  <Company>Krokoz™</Company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проекта, выполняемого</dc:title>
  <dc:creator>Утяшев</dc:creator>
  <cp:lastModifiedBy>Люба</cp:lastModifiedBy>
  <cp:revision>10</cp:revision>
  <cp:lastPrinted>2016-02-08T11:13:00Z</cp:lastPrinted>
  <dcterms:created xsi:type="dcterms:W3CDTF">2016-12-16T08:06:00Z</dcterms:created>
  <dcterms:modified xsi:type="dcterms:W3CDTF">2017-01-11T12:26:00Z</dcterms:modified>
</cp:coreProperties>
</file>